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D8" w:rsidRDefault="002B47D8" w:rsidP="002B47D8">
      <w:pPr>
        <w:spacing w:after="0"/>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«Есаульский детский сад»</w:t>
      </w:r>
    </w:p>
    <w:p w:rsidR="002B47D8" w:rsidRDefault="002B47D8" w:rsidP="002B47D8">
      <w:pPr>
        <w:spacing w:after="0"/>
        <w:jc w:val="center"/>
        <w:rPr>
          <w:rFonts w:ascii="Times New Roman" w:hAnsi="Times New Roman"/>
          <w:sz w:val="24"/>
          <w:szCs w:val="24"/>
        </w:rPr>
      </w:pPr>
      <w:r>
        <w:rPr>
          <w:rFonts w:ascii="Times New Roman" w:hAnsi="Times New Roman"/>
          <w:sz w:val="24"/>
          <w:szCs w:val="24"/>
        </w:rPr>
        <w:t xml:space="preserve">662518, Красноярский край, Березовский район, село </w:t>
      </w:r>
      <w:proofErr w:type="spellStart"/>
      <w:r>
        <w:rPr>
          <w:rFonts w:ascii="Times New Roman" w:hAnsi="Times New Roman"/>
          <w:sz w:val="24"/>
          <w:szCs w:val="24"/>
        </w:rPr>
        <w:t>Есаулово</w:t>
      </w:r>
      <w:proofErr w:type="spellEnd"/>
      <w:r>
        <w:rPr>
          <w:rFonts w:ascii="Times New Roman" w:hAnsi="Times New Roman"/>
          <w:sz w:val="24"/>
          <w:szCs w:val="24"/>
        </w:rPr>
        <w:t>, улица Октябрьская 1</w:t>
      </w:r>
    </w:p>
    <w:p w:rsidR="002B47D8" w:rsidRPr="002B47D8" w:rsidRDefault="002B47D8" w:rsidP="002B47D8">
      <w:pPr>
        <w:spacing w:after="0"/>
        <w:jc w:val="center"/>
        <w:rPr>
          <w:rFonts w:ascii="Times New Roman" w:hAnsi="Times New Roman"/>
          <w:sz w:val="24"/>
          <w:szCs w:val="24"/>
        </w:rPr>
      </w:pPr>
      <w:r>
        <w:rPr>
          <w:rFonts w:ascii="Times New Roman" w:hAnsi="Times New Roman"/>
          <w:sz w:val="24"/>
          <w:szCs w:val="24"/>
        </w:rPr>
        <w:t xml:space="preserve">Тел/ факс 83917593289, </w:t>
      </w:r>
      <w:r>
        <w:rPr>
          <w:rFonts w:ascii="Times New Roman" w:hAnsi="Times New Roman"/>
          <w:sz w:val="24"/>
          <w:szCs w:val="24"/>
          <w:lang w:val="en-US"/>
        </w:rPr>
        <w:t>e</w:t>
      </w:r>
      <w:r w:rsidRPr="002B47D8">
        <w:rPr>
          <w:rFonts w:ascii="Times New Roman" w:hAnsi="Times New Roman"/>
          <w:sz w:val="24"/>
          <w:szCs w:val="24"/>
        </w:rPr>
        <w:t>-</w:t>
      </w:r>
      <w:r>
        <w:rPr>
          <w:rFonts w:ascii="Times New Roman" w:hAnsi="Times New Roman"/>
          <w:sz w:val="24"/>
          <w:szCs w:val="24"/>
          <w:lang w:val="en-US"/>
        </w:rPr>
        <w:t>mail</w:t>
      </w:r>
      <w:r w:rsidRPr="002B47D8">
        <w:rPr>
          <w:rFonts w:ascii="Times New Roman" w:hAnsi="Times New Roman"/>
          <w:sz w:val="24"/>
          <w:szCs w:val="24"/>
        </w:rPr>
        <w:t xml:space="preserve"> </w:t>
      </w:r>
      <w:hyperlink r:id="rId5" w:history="1">
        <w:r w:rsidRPr="00D60DA9">
          <w:rPr>
            <w:rStyle w:val="a5"/>
            <w:rFonts w:ascii="Times New Roman" w:hAnsi="Times New Roman"/>
            <w:sz w:val="24"/>
            <w:szCs w:val="24"/>
            <w:lang w:val="en-US"/>
          </w:rPr>
          <w:t>esaul</w:t>
        </w:r>
        <w:r w:rsidRPr="002B47D8">
          <w:rPr>
            <w:rStyle w:val="a5"/>
            <w:rFonts w:ascii="Times New Roman" w:hAnsi="Times New Roman"/>
            <w:sz w:val="24"/>
            <w:szCs w:val="24"/>
          </w:rPr>
          <w:t>-</w:t>
        </w:r>
        <w:r w:rsidRPr="00D60DA9">
          <w:rPr>
            <w:rStyle w:val="a5"/>
            <w:rFonts w:ascii="Times New Roman" w:hAnsi="Times New Roman"/>
            <w:sz w:val="24"/>
            <w:szCs w:val="24"/>
            <w:lang w:val="en-US"/>
          </w:rPr>
          <w:t>sad</w:t>
        </w:r>
        <w:r w:rsidRPr="002B47D8">
          <w:rPr>
            <w:rStyle w:val="a5"/>
            <w:rFonts w:ascii="Times New Roman" w:hAnsi="Times New Roman"/>
            <w:sz w:val="24"/>
            <w:szCs w:val="24"/>
          </w:rPr>
          <w:t>@</w:t>
        </w:r>
        <w:r w:rsidRPr="00D60DA9">
          <w:rPr>
            <w:rStyle w:val="a5"/>
            <w:rFonts w:ascii="Times New Roman" w:hAnsi="Times New Roman"/>
            <w:sz w:val="24"/>
            <w:szCs w:val="24"/>
            <w:lang w:val="en-US"/>
          </w:rPr>
          <w:t>mail</w:t>
        </w:r>
        <w:r w:rsidRPr="002B47D8">
          <w:rPr>
            <w:rStyle w:val="a5"/>
            <w:rFonts w:ascii="Times New Roman" w:hAnsi="Times New Roman"/>
            <w:sz w:val="24"/>
            <w:szCs w:val="24"/>
          </w:rPr>
          <w:t>.</w:t>
        </w:r>
        <w:proofErr w:type="spellStart"/>
        <w:r w:rsidRPr="00D60DA9">
          <w:rPr>
            <w:rStyle w:val="a5"/>
            <w:rFonts w:ascii="Times New Roman" w:hAnsi="Times New Roman"/>
            <w:sz w:val="24"/>
            <w:szCs w:val="24"/>
            <w:lang w:val="en-US"/>
          </w:rPr>
          <w:t>ru</w:t>
        </w:r>
        <w:proofErr w:type="spellEnd"/>
      </w:hyperlink>
    </w:p>
    <w:p w:rsidR="002B47D8" w:rsidRDefault="002B47D8" w:rsidP="002B47D8">
      <w:pPr>
        <w:spacing w:after="0"/>
        <w:jc w:val="center"/>
        <w:rPr>
          <w:rFonts w:ascii="Times New Roman" w:hAnsi="Times New Roman"/>
          <w:sz w:val="24"/>
          <w:szCs w:val="24"/>
        </w:rPr>
      </w:pPr>
      <w:r>
        <w:rPr>
          <w:rFonts w:ascii="Times New Roman" w:hAnsi="Times New Roman"/>
          <w:sz w:val="24"/>
          <w:szCs w:val="24"/>
        </w:rPr>
        <w:t>ОГРН1022400558278 ИНН/КПП 2404009490/240401001</w:t>
      </w: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AB1CB3" w:rsidP="00AB1CB3">
      <w:pPr>
        <w:spacing w:after="0"/>
        <w:jc w:val="right"/>
        <w:rPr>
          <w:rFonts w:ascii="Times New Roman" w:hAnsi="Times New Roman"/>
          <w:sz w:val="24"/>
          <w:szCs w:val="24"/>
        </w:rPr>
      </w:pPr>
      <w:r>
        <w:rPr>
          <w:rFonts w:ascii="Times New Roman" w:hAnsi="Times New Roman"/>
          <w:sz w:val="24"/>
          <w:szCs w:val="24"/>
        </w:rPr>
        <w:t>УТВЕРЖДАЮ:</w:t>
      </w:r>
    </w:p>
    <w:p w:rsidR="00AB1CB3" w:rsidRDefault="00AB1CB3" w:rsidP="00AB1CB3">
      <w:pPr>
        <w:spacing w:after="0"/>
        <w:jc w:val="right"/>
        <w:rPr>
          <w:rFonts w:ascii="Times New Roman" w:hAnsi="Times New Roman"/>
          <w:sz w:val="24"/>
          <w:szCs w:val="24"/>
        </w:rPr>
      </w:pPr>
      <w:r>
        <w:rPr>
          <w:rFonts w:ascii="Times New Roman" w:hAnsi="Times New Roman"/>
          <w:sz w:val="24"/>
          <w:szCs w:val="24"/>
        </w:rPr>
        <w:t xml:space="preserve">Начальник </w:t>
      </w:r>
      <w:proofErr w:type="gramStart"/>
      <w:r>
        <w:rPr>
          <w:rFonts w:ascii="Times New Roman" w:hAnsi="Times New Roman"/>
          <w:sz w:val="24"/>
          <w:szCs w:val="24"/>
        </w:rPr>
        <w:t>муниципального</w:t>
      </w:r>
      <w:proofErr w:type="gramEnd"/>
    </w:p>
    <w:p w:rsidR="00AB1CB3" w:rsidRDefault="00AB1CB3" w:rsidP="00AB1CB3">
      <w:pPr>
        <w:spacing w:after="0"/>
        <w:jc w:val="right"/>
        <w:rPr>
          <w:rFonts w:ascii="Times New Roman" w:hAnsi="Times New Roman"/>
          <w:sz w:val="24"/>
          <w:szCs w:val="24"/>
        </w:rPr>
      </w:pPr>
      <w:r>
        <w:rPr>
          <w:rFonts w:ascii="Times New Roman" w:hAnsi="Times New Roman"/>
          <w:sz w:val="24"/>
          <w:szCs w:val="24"/>
        </w:rPr>
        <w:t xml:space="preserve"> отдела образования Березовского района</w:t>
      </w:r>
    </w:p>
    <w:p w:rsidR="00AB1CB3" w:rsidRDefault="00AB1CB3" w:rsidP="00AB1CB3">
      <w:pPr>
        <w:spacing w:after="0"/>
        <w:jc w:val="right"/>
        <w:rPr>
          <w:rFonts w:ascii="Times New Roman" w:hAnsi="Times New Roman"/>
          <w:sz w:val="24"/>
          <w:szCs w:val="24"/>
        </w:rPr>
      </w:pPr>
      <w:r>
        <w:rPr>
          <w:rFonts w:ascii="Times New Roman" w:hAnsi="Times New Roman"/>
          <w:sz w:val="24"/>
          <w:szCs w:val="24"/>
        </w:rPr>
        <w:t>_______ Е.В.Король</w:t>
      </w:r>
    </w:p>
    <w:p w:rsidR="00AB1CB3" w:rsidRDefault="00AB1CB3" w:rsidP="00AB1CB3">
      <w:pPr>
        <w:spacing w:after="0"/>
        <w:jc w:val="right"/>
        <w:rPr>
          <w:rFonts w:ascii="Times New Roman" w:hAnsi="Times New Roman"/>
          <w:sz w:val="24"/>
          <w:szCs w:val="24"/>
        </w:rPr>
      </w:pPr>
      <w:r>
        <w:rPr>
          <w:rFonts w:ascii="Times New Roman" w:hAnsi="Times New Roman"/>
          <w:sz w:val="24"/>
          <w:szCs w:val="24"/>
        </w:rPr>
        <w:t>«17» марта 2014г.</w:t>
      </w: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r>
        <w:rPr>
          <w:rFonts w:ascii="Times New Roman" w:hAnsi="Times New Roman"/>
          <w:sz w:val="24"/>
          <w:szCs w:val="24"/>
        </w:rPr>
        <w:t>ПОЛОЖЕНИЕ О ЗАКУПКЕ ТОВАРОВ, РАБОТ, УСЛУГ МУНИЦИПАЛЬНОГО БЮДЖЕТНОГО ДОШКОЛЬНОГО ОБРАЗОВАТЕЛЬНОГО УЧРЕДЕНИЯ «ЕСАУЛЬСКИЙ ДЕТСКИЙ САД»</w:t>
      </w: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2B47D8">
      <w:pPr>
        <w:spacing w:after="0"/>
        <w:jc w:val="center"/>
        <w:rPr>
          <w:rFonts w:ascii="Times New Roman" w:hAnsi="Times New Roman"/>
          <w:sz w:val="24"/>
          <w:szCs w:val="24"/>
        </w:rPr>
      </w:pPr>
    </w:p>
    <w:p w:rsidR="002B47D8" w:rsidRDefault="002B47D8"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AB1CB3" w:rsidRDefault="00AB1CB3" w:rsidP="00AB1CB3">
      <w:pPr>
        <w:rPr>
          <w:rFonts w:ascii="Times New Roman" w:hAnsi="Times New Roman"/>
          <w:sz w:val="24"/>
          <w:szCs w:val="24"/>
        </w:rPr>
      </w:pPr>
    </w:p>
    <w:p w:rsidR="002B47D8" w:rsidRPr="002B47D8" w:rsidRDefault="002B47D8" w:rsidP="002B47D8">
      <w:pPr>
        <w:spacing w:after="0"/>
        <w:jc w:val="center"/>
        <w:rPr>
          <w:rFonts w:ascii="Times New Roman" w:hAnsi="Times New Roman"/>
          <w:sz w:val="24"/>
          <w:szCs w:val="24"/>
        </w:rPr>
      </w:pP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ТЕРМИНЫ И ОПРЕДЕЛЕНИЯ</w:t>
      </w:r>
      <w:proofErr w:type="gramStart"/>
      <w:r>
        <w:rPr>
          <w:rFonts w:ascii="Times New Roman" w:hAnsi="Times New Roman"/>
          <w:sz w:val="24"/>
          <w:szCs w:val="24"/>
        </w:rPr>
        <w:t>………………………………………………….</w:t>
      </w:r>
      <w:proofErr w:type="gramEnd"/>
      <w:r>
        <w:rPr>
          <w:rFonts w:ascii="Times New Roman" w:hAnsi="Times New Roman"/>
          <w:sz w:val="24"/>
          <w:szCs w:val="24"/>
        </w:rPr>
        <w:t>стр.3</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ПРАВОВАЯ ОСНОВА ЗАКУПКИ ТОВАРОВ, РАБОТ, УСЛУГ, ОБЛАСТЬ ПРИМЕНЕНИЯ……………………………………………………………………стр.3</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ПОРЯДОК ПОДГОТОВКИ ПРОЦЕДУР ЗАКУПКИ</w:t>
      </w:r>
      <w:proofErr w:type="gramStart"/>
      <w:r>
        <w:rPr>
          <w:rFonts w:ascii="Times New Roman" w:hAnsi="Times New Roman"/>
          <w:sz w:val="24"/>
          <w:szCs w:val="24"/>
        </w:rPr>
        <w:t>…………………………..</w:t>
      </w:r>
      <w:proofErr w:type="gramEnd"/>
      <w:r>
        <w:rPr>
          <w:rFonts w:ascii="Times New Roman" w:hAnsi="Times New Roman"/>
          <w:sz w:val="24"/>
          <w:szCs w:val="24"/>
        </w:rPr>
        <w:t>стр.4</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Основания проведения закупки</w:t>
      </w:r>
      <w:proofErr w:type="gramStart"/>
      <w:r>
        <w:rPr>
          <w:rFonts w:ascii="Times New Roman" w:hAnsi="Times New Roman"/>
          <w:sz w:val="24"/>
          <w:szCs w:val="24"/>
        </w:rPr>
        <w:t>…………………………………………..</w:t>
      </w:r>
      <w:proofErr w:type="gramEnd"/>
      <w:r>
        <w:rPr>
          <w:rFonts w:ascii="Times New Roman" w:hAnsi="Times New Roman"/>
          <w:sz w:val="24"/>
          <w:szCs w:val="24"/>
        </w:rPr>
        <w:t>стр.4</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формирования закупочной комиссии</w:t>
      </w:r>
      <w:proofErr w:type="gramStart"/>
      <w:r>
        <w:rPr>
          <w:rFonts w:ascii="Times New Roman" w:hAnsi="Times New Roman"/>
          <w:sz w:val="24"/>
          <w:szCs w:val="24"/>
        </w:rPr>
        <w:t>………………………….</w:t>
      </w:r>
      <w:proofErr w:type="gramEnd"/>
      <w:r>
        <w:rPr>
          <w:rFonts w:ascii="Times New Roman" w:hAnsi="Times New Roman"/>
          <w:sz w:val="24"/>
          <w:szCs w:val="24"/>
        </w:rPr>
        <w:t>стр.4</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ОРГАНИЗАТОР ЗАКУПКИ………………………………………………………стр.5</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СПОСОБЫ ЗАКУПКИ</w:t>
      </w:r>
      <w:proofErr w:type="gramStart"/>
      <w:r>
        <w:rPr>
          <w:rFonts w:ascii="Times New Roman" w:hAnsi="Times New Roman"/>
          <w:sz w:val="24"/>
          <w:szCs w:val="24"/>
        </w:rPr>
        <w:t>…………………………………………………………....</w:t>
      </w:r>
      <w:proofErr w:type="gramEnd"/>
      <w:r>
        <w:rPr>
          <w:rFonts w:ascii="Times New Roman" w:hAnsi="Times New Roman"/>
          <w:sz w:val="24"/>
          <w:szCs w:val="24"/>
        </w:rPr>
        <w:t>стр.5</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УЧАСТНИКИ ЗАКУПКИ…………………………………………………………стр.6</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СОДЕРЖАНИЕ ИЗВЕЩЕНИЯ О ЗАКУПКЕ И ДОКУМЕНТАЦИИ О ЗАКУПКЕ</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Содержание извещения о закупке…………………………………………стр.7</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Содержание документации о закупке</w:t>
      </w:r>
      <w:proofErr w:type="gramStart"/>
      <w:r>
        <w:rPr>
          <w:rFonts w:ascii="Times New Roman" w:hAnsi="Times New Roman"/>
          <w:sz w:val="24"/>
          <w:szCs w:val="24"/>
        </w:rPr>
        <w:t>…………………………………….</w:t>
      </w:r>
      <w:proofErr w:type="gramEnd"/>
      <w:r>
        <w:rPr>
          <w:rFonts w:ascii="Times New Roman" w:hAnsi="Times New Roman"/>
          <w:sz w:val="24"/>
          <w:szCs w:val="24"/>
        </w:rPr>
        <w:t>стр.7</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ОБЕСПЕЧЕНИЕ ЗАЯВКИ УЧАСТНИКА ЗАКУПКИ</w:t>
      </w:r>
      <w:proofErr w:type="gramStart"/>
      <w:r>
        <w:rPr>
          <w:rFonts w:ascii="Times New Roman" w:hAnsi="Times New Roman"/>
          <w:sz w:val="24"/>
          <w:szCs w:val="24"/>
        </w:rPr>
        <w:t>………………………….</w:t>
      </w:r>
      <w:proofErr w:type="gramEnd"/>
      <w:r>
        <w:rPr>
          <w:rFonts w:ascii="Times New Roman" w:hAnsi="Times New Roman"/>
          <w:sz w:val="24"/>
          <w:szCs w:val="24"/>
        </w:rPr>
        <w:t>стр.8</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 ОБЕСПЕЧЕНИЕ ИСПОЛНЕНИЯ ОБЯЗАТЕЛЬСТВ ПО ДОГОВОРУ</w:t>
      </w:r>
      <w:proofErr w:type="gramStart"/>
      <w:r>
        <w:rPr>
          <w:rFonts w:ascii="Times New Roman" w:hAnsi="Times New Roman"/>
          <w:sz w:val="24"/>
          <w:szCs w:val="24"/>
        </w:rPr>
        <w:t>……….</w:t>
      </w:r>
      <w:proofErr w:type="gramEnd"/>
      <w:r>
        <w:rPr>
          <w:rFonts w:ascii="Times New Roman" w:hAnsi="Times New Roman"/>
          <w:sz w:val="24"/>
          <w:szCs w:val="24"/>
        </w:rPr>
        <w:t>стр.9</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ОТКРЫТЫЙ КОНКУРС</w:t>
      </w:r>
      <w:proofErr w:type="gramStart"/>
      <w:r>
        <w:rPr>
          <w:rFonts w:ascii="Times New Roman" w:hAnsi="Times New Roman"/>
          <w:sz w:val="24"/>
          <w:szCs w:val="24"/>
        </w:rPr>
        <w:t>…………………………………………………………..</w:t>
      </w:r>
      <w:proofErr w:type="gramEnd"/>
      <w:r>
        <w:rPr>
          <w:rFonts w:ascii="Times New Roman" w:hAnsi="Times New Roman"/>
          <w:sz w:val="24"/>
          <w:szCs w:val="24"/>
        </w:rPr>
        <w:t>стр.11</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Основные положения</w:t>
      </w:r>
      <w:proofErr w:type="gramStart"/>
      <w:r>
        <w:rPr>
          <w:rFonts w:ascii="Times New Roman" w:hAnsi="Times New Roman"/>
          <w:sz w:val="24"/>
          <w:szCs w:val="24"/>
        </w:rPr>
        <w:t>……………………………………………………....</w:t>
      </w:r>
      <w:proofErr w:type="gramEnd"/>
      <w:r>
        <w:rPr>
          <w:rFonts w:ascii="Times New Roman" w:hAnsi="Times New Roman"/>
          <w:sz w:val="24"/>
          <w:szCs w:val="24"/>
        </w:rPr>
        <w:t>стр.11</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Информационное обеспечение</w:t>
      </w:r>
      <w:proofErr w:type="gramStart"/>
      <w:r>
        <w:rPr>
          <w:rFonts w:ascii="Times New Roman" w:hAnsi="Times New Roman"/>
          <w:sz w:val="24"/>
          <w:szCs w:val="24"/>
        </w:rPr>
        <w:t>…………………………………………….</w:t>
      </w:r>
      <w:proofErr w:type="gramEnd"/>
      <w:r>
        <w:rPr>
          <w:rFonts w:ascii="Times New Roman" w:hAnsi="Times New Roman"/>
          <w:sz w:val="24"/>
          <w:szCs w:val="24"/>
        </w:rPr>
        <w:t>стр.11</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подачи заявок на участие в конкурсе…………………………...стр.12</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вскрытия конвертов с заявками на участие в конкурсе</w:t>
      </w:r>
      <w:proofErr w:type="gramStart"/>
      <w:r>
        <w:rPr>
          <w:rFonts w:ascii="Times New Roman" w:hAnsi="Times New Roman"/>
          <w:sz w:val="24"/>
          <w:szCs w:val="24"/>
        </w:rPr>
        <w:t>……….</w:t>
      </w:r>
      <w:proofErr w:type="gramEnd"/>
      <w:r>
        <w:rPr>
          <w:rFonts w:ascii="Times New Roman" w:hAnsi="Times New Roman"/>
          <w:sz w:val="24"/>
          <w:szCs w:val="24"/>
        </w:rPr>
        <w:t>стр.15</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рассмотрения заявок на участие в конкурсе……………………стр.15</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Оценка и сопоставление заявок на участие в конкурсе</w:t>
      </w:r>
      <w:proofErr w:type="gramStart"/>
      <w:r>
        <w:rPr>
          <w:rFonts w:ascii="Times New Roman" w:hAnsi="Times New Roman"/>
          <w:sz w:val="24"/>
          <w:szCs w:val="24"/>
        </w:rPr>
        <w:t>………………….</w:t>
      </w:r>
      <w:proofErr w:type="gramEnd"/>
      <w:r>
        <w:rPr>
          <w:rFonts w:ascii="Times New Roman" w:hAnsi="Times New Roman"/>
          <w:sz w:val="24"/>
          <w:szCs w:val="24"/>
        </w:rPr>
        <w:t>стр.16</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ОТКРЫТЫЙ КОНКУРС В ЭЛЕКТРОННОЙ ФОРМЕ</w:t>
      </w:r>
      <w:proofErr w:type="gramStart"/>
      <w:r>
        <w:rPr>
          <w:rFonts w:ascii="Times New Roman" w:hAnsi="Times New Roman"/>
          <w:sz w:val="24"/>
          <w:szCs w:val="24"/>
        </w:rPr>
        <w:t>………………………….</w:t>
      </w:r>
      <w:proofErr w:type="gramEnd"/>
      <w:r>
        <w:rPr>
          <w:rFonts w:ascii="Times New Roman" w:hAnsi="Times New Roman"/>
          <w:sz w:val="24"/>
          <w:szCs w:val="24"/>
        </w:rPr>
        <w:t>стр.17</w:t>
      </w:r>
    </w:p>
    <w:p w:rsidR="002B47D8" w:rsidRDefault="002B47D8" w:rsidP="002B47D8">
      <w:pPr>
        <w:pStyle w:val="ListParagraph"/>
        <w:numPr>
          <w:ilvl w:val="1"/>
          <w:numId w:val="2"/>
        </w:numPr>
        <w:spacing w:after="0"/>
        <w:rPr>
          <w:rFonts w:ascii="Times New Roman" w:hAnsi="Times New Roman"/>
          <w:sz w:val="24"/>
          <w:szCs w:val="24"/>
          <w:lang w:val="en-US"/>
        </w:rPr>
      </w:pPr>
      <w:r>
        <w:rPr>
          <w:rFonts w:ascii="Times New Roman" w:hAnsi="Times New Roman"/>
          <w:sz w:val="24"/>
          <w:szCs w:val="24"/>
        </w:rPr>
        <w:t>Основные положения………………………………………………………стр.17</w:t>
      </w:r>
    </w:p>
    <w:p w:rsidR="002B47D8" w:rsidRDefault="002B47D8" w:rsidP="002B47D8">
      <w:pPr>
        <w:pStyle w:val="ListParagraph"/>
        <w:numPr>
          <w:ilvl w:val="1"/>
          <w:numId w:val="2"/>
        </w:numPr>
        <w:spacing w:after="0"/>
        <w:rPr>
          <w:rFonts w:ascii="Times New Roman" w:hAnsi="Times New Roman"/>
          <w:sz w:val="24"/>
          <w:szCs w:val="24"/>
          <w:lang w:val="en-US"/>
        </w:rPr>
      </w:pPr>
      <w:proofErr w:type="spellStart"/>
      <w:r>
        <w:rPr>
          <w:rFonts w:ascii="Times New Roman" w:hAnsi="Times New Roman"/>
          <w:sz w:val="24"/>
          <w:szCs w:val="24"/>
          <w:lang w:val="en-US"/>
        </w:rPr>
        <w:t>Информационноеобеспечение</w:t>
      </w:r>
      <w:proofErr w:type="spellEnd"/>
      <w:r>
        <w:rPr>
          <w:rFonts w:ascii="Times New Roman" w:hAnsi="Times New Roman"/>
          <w:sz w:val="24"/>
          <w:szCs w:val="24"/>
        </w:rPr>
        <w:t>…………………………………………….стр.17</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подачи заявок на участие в конкурсе в электронной форме</w:t>
      </w:r>
      <w:proofErr w:type="gramStart"/>
      <w:r>
        <w:rPr>
          <w:rFonts w:ascii="Times New Roman" w:hAnsi="Times New Roman"/>
          <w:sz w:val="24"/>
          <w:szCs w:val="24"/>
        </w:rPr>
        <w:t>…..</w:t>
      </w:r>
      <w:proofErr w:type="gramEnd"/>
      <w:r>
        <w:rPr>
          <w:rFonts w:ascii="Times New Roman" w:hAnsi="Times New Roman"/>
          <w:sz w:val="24"/>
          <w:szCs w:val="24"/>
        </w:rPr>
        <w:t>стр.18</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открытия доступа к поданным заявкам на участие в конкурсе в электронной форме…………………………………………………………стр.18</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Порядок рассмотрения заявок на участие в конкурсе в </w:t>
      </w:r>
      <w:proofErr w:type="gramStart"/>
      <w:r>
        <w:rPr>
          <w:rFonts w:ascii="Times New Roman" w:hAnsi="Times New Roman"/>
          <w:sz w:val="24"/>
          <w:szCs w:val="24"/>
        </w:rPr>
        <w:t>электронной</w:t>
      </w:r>
      <w:proofErr w:type="gramEnd"/>
      <w:r>
        <w:rPr>
          <w:rFonts w:ascii="Times New Roman" w:hAnsi="Times New Roman"/>
          <w:sz w:val="24"/>
          <w:szCs w:val="24"/>
        </w:rPr>
        <w:t xml:space="preserve"> </w:t>
      </w:r>
    </w:p>
    <w:p w:rsidR="002B47D8" w:rsidRDefault="002B47D8" w:rsidP="002B47D8">
      <w:pPr>
        <w:pStyle w:val="ListParagraph"/>
        <w:spacing w:after="0"/>
        <w:ind w:left="1410"/>
        <w:rPr>
          <w:rFonts w:ascii="Times New Roman" w:hAnsi="Times New Roman"/>
          <w:sz w:val="24"/>
          <w:szCs w:val="24"/>
        </w:rPr>
      </w:pPr>
      <w:r>
        <w:rPr>
          <w:rFonts w:ascii="Times New Roman" w:hAnsi="Times New Roman"/>
          <w:sz w:val="24"/>
          <w:szCs w:val="24"/>
        </w:rPr>
        <w:t>форме……………………………………………………………………… стр.19</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Оценка и сопоставление заявок на участие в конкурсе</w:t>
      </w:r>
      <w:proofErr w:type="gramStart"/>
      <w:r>
        <w:rPr>
          <w:rFonts w:ascii="Times New Roman" w:hAnsi="Times New Roman"/>
          <w:sz w:val="24"/>
          <w:szCs w:val="24"/>
        </w:rPr>
        <w:t>………………….</w:t>
      </w:r>
      <w:proofErr w:type="gramEnd"/>
      <w:r>
        <w:rPr>
          <w:rFonts w:ascii="Times New Roman" w:hAnsi="Times New Roman"/>
          <w:sz w:val="24"/>
          <w:szCs w:val="24"/>
        </w:rPr>
        <w:t>стр.19</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ОТКРЫТЫЙ АУКЦИОН В ЭЛЕКТРОННОЙ ФОРМЕ…………………………стр.20</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Основные положения………………………………………………………стр.20</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Извещение о проведении аукциона</w:t>
      </w:r>
      <w:proofErr w:type="gramStart"/>
      <w:r>
        <w:rPr>
          <w:rFonts w:ascii="Times New Roman" w:hAnsi="Times New Roman"/>
          <w:sz w:val="24"/>
          <w:szCs w:val="24"/>
        </w:rPr>
        <w:t>……………………………………….</w:t>
      </w:r>
      <w:proofErr w:type="gramEnd"/>
      <w:r>
        <w:rPr>
          <w:rFonts w:ascii="Times New Roman" w:hAnsi="Times New Roman"/>
          <w:sz w:val="24"/>
          <w:szCs w:val="24"/>
        </w:rPr>
        <w:t>стр.21</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Содержание документации об аукционе</w:t>
      </w:r>
      <w:proofErr w:type="gramStart"/>
      <w:r>
        <w:rPr>
          <w:rFonts w:ascii="Times New Roman" w:hAnsi="Times New Roman"/>
          <w:sz w:val="24"/>
          <w:szCs w:val="24"/>
        </w:rPr>
        <w:t>………………………………….</w:t>
      </w:r>
      <w:proofErr w:type="gramEnd"/>
      <w:r>
        <w:rPr>
          <w:rFonts w:ascii="Times New Roman" w:hAnsi="Times New Roman"/>
          <w:sz w:val="24"/>
          <w:szCs w:val="24"/>
        </w:rPr>
        <w:t>стр.21</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предоставления документации об аукционе</w:t>
      </w:r>
      <w:proofErr w:type="gramStart"/>
      <w:r>
        <w:rPr>
          <w:rFonts w:ascii="Times New Roman" w:hAnsi="Times New Roman"/>
          <w:sz w:val="24"/>
          <w:szCs w:val="24"/>
        </w:rPr>
        <w:t>…………………..</w:t>
      </w:r>
      <w:proofErr w:type="gramEnd"/>
      <w:r>
        <w:rPr>
          <w:rFonts w:ascii="Times New Roman" w:hAnsi="Times New Roman"/>
          <w:sz w:val="24"/>
          <w:szCs w:val="24"/>
        </w:rPr>
        <w:t>стр.22</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Разъяснение положений документации об открытом аукционе</w:t>
      </w:r>
      <w:proofErr w:type="gramStart"/>
      <w:r>
        <w:rPr>
          <w:rFonts w:ascii="Times New Roman" w:hAnsi="Times New Roman"/>
          <w:sz w:val="24"/>
          <w:szCs w:val="24"/>
        </w:rPr>
        <w:t>………..</w:t>
      </w:r>
      <w:proofErr w:type="gramEnd"/>
      <w:r>
        <w:rPr>
          <w:rFonts w:ascii="Times New Roman" w:hAnsi="Times New Roman"/>
          <w:sz w:val="24"/>
          <w:szCs w:val="24"/>
        </w:rPr>
        <w:t>стр.22</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подачи заявок на участие в аукционе</w:t>
      </w:r>
      <w:proofErr w:type="gramStart"/>
      <w:r>
        <w:rPr>
          <w:rFonts w:ascii="Times New Roman" w:hAnsi="Times New Roman"/>
          <w:sz w:val="24"/>
          <w:szCs w:val="24"/>
        </w:rPr>
        <w:t>…………………………..</w:t>
      </w:r>
      <w:proofErr w:type="gramEnd"/>
      <w:r>
        <w:rPr>
          <w:rFonts w:ascii="Times New Roman" w:hAnsi="Times New Roman"/>
          <w:sz w:val="24"/>
          <w:szCs w:val="24"/>
        </w:rPr>
        <w:t>стр.22</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Рассмотрение заявок на участие в аукционе</w:t>
      </w:r>
      <w:proofErr w:type="gramStart"/>
      <w:r>
        <w:rPr>
          <w:rFonts w:ascii="Times New Roman" w:hAnsi="Times New Roman"/>
          <w:sz w:val="24"/>
          <w:szCs w:val="24"/>
        </w:rPr>
        <w:t>……………………………..</w:t>
      </w:r>
      <w:proofErr w:type="gramEnd"/>
      <w:r>
        <w:rPr>
          <w:rFonts w:ascii="Times New Roman" w:hAnsi="Times New Roman"/>
          <w:sz w:val="24"/>
          <w:szCs w:val="24"/>
        </w:rPr>
        <w:t>стр.23</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Проведение аукциона………………………………………………………стр.24</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Признание аукциона </w:t>
      </w:r>
      <w:proofErr w:type="gramStart"/>
      <w:r>
        <w:rPr>
          <w:rFonts w:ascii="Times New Roman" w:hAnsi="Times New Roman"/>
          <w:sz w:val="24"/>
          <w:szCs w:val="24"/>
        </w:rPr>
        <w:t>несостоявшимся</w:t>
      </w:r>
      <w:proofErr w:type="gramEnd"/>
      <w:r>
        <w:rPr>
          <w:rFonts w:ascii="Times New Roman" w:hAnsi="Times New Roman"/>
          <w:sz w:val="24"/>
          <w:szCs w:val="24"/>
        </w:rPr>
        <w:t>…………………………………….стр.25</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ЗАПРОС ПРЕДЛОЖЕНИЙ</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lastRenderedPageBreak/>
        <w:t>Запрос предложений</w:t>
      </w:r>
      <w:proofErr w:type="gramStart"/>
      <w:r>
        <w:rPr>
          <w:rFonts w:ascii="Times New Roman" w:hAnsi="Times New Roman"/>
          <w:sz w:val="24"/>
          <w:szCs w:val="24"/>
        </w:rPr>
        <w:t>………………………………………………………..</w:t>
      </w:r>
      <w:proofErr w:type="gramEnd"/>
      <w:r>
        <w:rPr>
          <w:rFonts w:ascii="Times New Roman" w:hAnsi="Times New Roman"/>
          <w:sz w:val="24"/>
          <w:szCs w:val="24"/>
        </w:rPr>
        <w:t>стр.26</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ЗАПРОС ПРЕДЛОЖЕНИЙ В ЭЛЕКТРОННОЙ ФОРМЕ………………………стр.28</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ЗАПРОС КОТИРОВОК……………………………………………………………стр.29</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Основные положения………………………………………………………стр.29</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Требования, предъявляемые к котировочной заявке……………………стр.30</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проведения запроса котировок</w:t>
      </w:r>
      <w:proofErr w:type="gramStart"/>
      <w:r>
        <w:rPr>
          <w:rFonts w:ascii="Times New Roman" w:hAnsi="Times New Roman"/>
          <w:sz w:val="24"/>
          <w:szCs w:val="24"/>
        </w:rPr>
        <w:t>………………………………….</w:t>
      </w:r>
      <w:proofErr w:type="gramEnd"/>
      <w:r>
        <w:rPr>
          <w:rFonts w:ascii="Times New Roman" w:hAnsi="Times New Roman"/>
          <w:sz w:val="24"/>
          <w:szCs w:val="24"/>
        </w:rPr>
        <w:t>стр.32</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Порядок подачи котировочных заявок……………………………………стр.32</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Рассмотрение и оценка котировочных заявок……………………………стр.33</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ОСОБЕННОСТИ ПРОВЕДЕНИЯ ЗАКУПОК В ЭЛЕКТРОННОЙ ФОРМЕ</w:t>
      </w:r>
      <w:proofErr w:type="gramStart"/>
      <w:r>
        <w:rPr>
          <w:rFonts w:ascii="Times New Roman" w:hAnsi="Times New Roman"/>
          <w:sz w:val="24"/>
          <w:szCs w:val="24"/>
        </w:rPr>
        <w:t>….</w:t>
      </w:r>
      <w:proofErr w:type="gramEnd"/>
      <w:r>
        <w:rPr>
          <w:rFonts w:ascii="Times New Roman" w:hAnsi="Times New Roman"/>
          <w:sz w:val="24"/>
          <w:szCs w:val="24"/>
        </w:rPr>
        <w:t>стр.33</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Общие положения в отношении закупок в электронной форме</w:t>
      </w:r>
      <w:proofErr w:type="gramStart"/>
      <w:r>
        <w:rPr>
          <w:rFonts w:ascii="Times New Roman" w:hAnsi="Times New Roman"/>
          <w:sz w:val="24"/>
          <w:szCs w:val="24"/>
        </w:rPr>
        <w:t>………..</w:t>
      </w:r>
      <w:proofErr w:type="gramEnd"/>
      <w:r>
        <w:rPr>
          <w:rFonts w:ascii="Times New Roman" w:hAnsi="Times New Roman"/>
          <w:sz w:val="24"/>
          <w:szCs w:val="24"/>
        </w:rPr>
        <w:t>стр.33</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Аккредитация на электронной торговой площадке……………………...стр.33</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Документооборот при проведении закупки в электронной форме</w:t>
      </w:r>
      <w:proofErr w:type="gramStart"/>
      <w:r>
        <w:rPr>
          <w:rFonts w:ascii="Times New Roman" w:hAnsi="Times New Roman"/>
          <w:sz w:val="24"/>
          <w:szCs w:val="24"/>
        </w:rPr>
        <w:t>……..</w:t>
      </w:r>
      <w:proofErr w:type="gramEnd"/>
      <w:r>
        <w:rPr>
          <w:rFonts w:ascii="Times New Roman" w:hAnsi="Times New Roman"/>
          <w:sz w:val="24"/>
          <w:szCs w:val="24"/>
        </w:rPr>
        <w:t>стр.33</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ЗАКРЫТЫЕ ПРОЦЕДУРЫ ЗАКУПКИ</w:t>
      </w:r>
      <w:proofErr w:type="gramStart"/>
      <w:r>
        <w:rPr>
          <w:rFonts w:ascii="Times New Roman" w:hAnsi="Times New Roman"/>
          <w:sz w:val="24"/>
          <w:szCs w:val="24"/>
        </w:rPr>
        <w:t>…………………………………………..</w:t>
      </w:r>
      <w:proofErr w:type="gramEnd"/>
      <w:r>
        <w:rPr>
          <w:rFonts w:ascii="Times New Roman" w:hAnsi="Times New Roman"/>
          <w:sz w:val="24"/>
          <w:szCs w:val="24"/>
        </w:rPr>
        <w:t>стр.34</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Основные положения………………………………………………………стр.34</w:t>
      </w:r>
    </w:p>
    <w:p w:rsidR="002B47D8" w:rsidRDefault="002B47D8" w:rsidP="002B47D8">
      <w:pPr>
        <w:pStyle w:val="ListParagraph"/>
        <w:numPr>
          <w:ilvl w:val="1"/>
          <w:numId w:val="2"/>
        </w:numPr>
        <w:spacing w:after="0"/>
        <w:rPr>
          <w:rFonts w:ascii="Times New Roman" w:hAnsi="Times New Roman"/>
          <w:sz w:val="24"/>
          <w:szCs w:val="24"/>
        </w:rPr>
      </w:pPr>
      <w:r>
        <w:rPr>
          <w:rFonts w:ascii="Times New Roman" w:hAnsi="Times New Roman"/>
          <w:sz w:val="24"/>
          <w:szCs w:val="24"/>
        </w:rPr>
        <w:t>Особенности проведения закрытых закупок</w:t>
      </w:r>
      <w:proofErr w:type="gramStart"/>
      <w:r>
        <w:rPr>
          <w:rFonts w:ascii="Times New Roman" w:hAnsi="Times New Roman"/>
          <w:sz w:val="24"/>
          <w:szCs w:val="24"/>
        </w:rPr>
        <w:t>……………………………..</w:t>
      </w:r>
      <w:proofErr w:type="gramEnd"/>
      <w:r>
        <w:rPr>
          <w:rFonts w:ascii="Times New Roman" w:hAnsi="Times New Roman"/>
          <w:sz w:val="24"/>
          <w:szCs w:val="24"/>
        </w:rPr>
        <w:t>стр.35</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ПРЯМАЯ ЗАКУПКА (у единственного поставщика, подрядчика, исполнителя</w:t>
      </w:r>
      <w:proofErr w:type="gramStart"/>
      <w:r>
        <w:rPr>
          <w:rFonts w:ascii="Times New Roman" w:hAnsi="Times New Roman"/>
          <w:sz w:val="24"/>
          <w:szCs w:val="24"/>
        </w:rPr>
        <w:t>)……………………………………………………………………….</w:t>
      </w:r>
      <w:proofErr w:type="gramEnd"/>
      <w:r>
        <w:rPr>
          <w:rFonts w:ascii="Times New Roman" w:hAnsi="Times New Roman"/>
          <w:sz w:val="24"/>
          <w:szCs w:val="24"/>
        </w:rPr>
        <w:t>стр.35</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ПОРЯДОК ЗАКЛЮЧЕНИЯ И ИСПОЛНЕНИЯ ДОГОВОРА. </w:t>
      </w:r>
    </w:p>
    <w:p w:rsidR="002B47D8" w:rsidRDefault="002B47D8" w:rsidP="002B47D8">
      <w:pPr>
        <w:pStyle w:val="ListParagraph"/>
        <w:spacing w:after="0"/>
        <w:rPr>
          <w:rFonts w:ascii="Times New Roman" w:hAnsi="Times New Roman"/>
          <w:sz w:val="24"/>
          <w:szCs w:val="24"/>
        </w:rPr>
      </w:pPr>
      <w:r>
        <w:rPr>
          <w:rFonts w:ascii="Times New Roman" w:hAnsi="Times New Roman"/>
          <w:sz w:val="24"/>
          <w:szCs w:val="24"/>
        </w:rPr>
        <w:t>ОТВЕТСТВЕННОСТЬ ЗА НЕНАДЛЕЖАЩЕЕ ИСПОЛНЕНИЕ ДОГОВОРА. РАСТОРЖЕНИЕ ДОГОВОРА</w:t>
      </w:r>
      <w:proofErr w:type="gramStart"/>
      <w:r>
        <w:rPr>
          <w:rFonts w:ascii="Times New Roman" w:hAnsi="Times New Roman"/>
          <w:sz w:val="24"/>
          <w:szCs w:val="24"/>
        </w:rPr>
        <w:t>…………………………………………………….</w:t>
      </w:r>
      <w:proofErr w:type="gramEnd"/>
      <w:r>
        <w:rPr>
          <w:rFonts w:ascii="Times New Roman" w:hAnsi="Times New Roman"/>
          <w:sz w:val="24"/>
          <w:szCs w:val="24"/>
        </w:rPr>
        <w:t>стр.37</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ИНФОРМАЦИОННОЕ ОБЕСПЕЧЕНИЕ ЗАКУПОК…………………………...стр.39</w:t>
      </w:r>
    </w:p>
    <w:p w:rsidR="002B47D8" w:rsidRDefault="002B47D8" w:rsidP="002B47D8">
      <w:pPr>
        <w:pStyle w:val="ListParagraph"/>
        <w:numPr>
          <w:ilvl w:val="0"/>
          <w:numId w:val="2"/>
        </w:numPr>
        <w:spacing w:after="0"/>
        <w:rPr>
          <w:rFonts w:ascii="Times New Roman" w:hAnsi="Times New Roman"/>
          <w:sz w:val="24"/>
          <w:szCs w:val="24"/>
        </w:rPr>
      </w:pPr>
      <w:r>
        <w:rPr>
          <w:rFonts w:ascii="Times New Roman" w:hAnsi="Times New Roman"/>
          <w:sz w:val="24"/>
          <w:szCs w:val="24"/>
        </w:rPr>
        <w:t>ЗАКЛЮЧИТЕЛЬНЫЕ ПОЛОЖЕНИЯ…………………………………………...стр.40</w:t>
      </w:r>
    </w:p>
    <w:p w:rsidR="002B47D8" w:rsidRDefault="002B47D8" w:rsidP="002B47D8">
      <w:pPr>
        <w:spacing w:after="0"/>
        <w:ind w:left="360"/>
        <w:rPr>
          <w:rFonts w:ascii="Times New Roman" w:hAnsi="Times New Roman"/>
          <w:sz w:val="24"/>
          <w:szCs w:val="24"/>
        </w:rPr>
      </w:pPr>
      <w:r>
        <w:rPr>
          <w:rFonts w:ascii="Times New Roman" w:hAnsi="Times New Roman"/>
          <w:sz w:val="24"/>
          <w:szCs w:val="24"/>
        </w:rPr>
        <w:t>Приложение</w:t>
      </w:r>
      <w:proofErr w:type="gramStart"/>
      <w:r>
        <w:rPr>
          <w:rFonts w:ascii="Times New Roman" w:hAnsi="Times New Roman"/>
          <w:sz w:val="24"/>
          <w:szCs w:val="24"/>
        </w:rPr>
        <w:t>…………………………………………………………………………….</w:t>
      </w:r>
      <w:proofErr w:type="gramEnd"/>
      <w:r>
        <w:rPr>
          <w:rFonts w:ascii="Times New Roman" w:hAnsi="Times New Roman"/>
          <w:sz w:val="24"/>
          <w:szCs w:val="24"/>
        </w:rPr>
        <w:t>стр.41</w:t>
      </w: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spacing w:after="0"/>
        <w:rPr>
          <w:rFonts w:ascii="Times New Roman" w:hAnsi="Times New Roman"/>
          <w:sz w:val="24"/>
          <w:szCs w:val="24"/>
        </w:rPr>
      </w:pPr>
    </w:p>
    <w:p w:rsidR="002B47D8" w:rsidRDefault="002B47D8" w:rsidP="002B47D8">
      <w:pPr>
        <w:tabs>
          <w:tab w:val="left" w:pos="540"/>
          <w:tab w:val="left" w:pos="900"/>
        </w:tabs>
        <w:spacing w:after="0" w:line="240" w:lineRule="auto"/>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 ТЕРМИНЫ И ОПРЕДЕЛЕНИЯ</w:t>
      </w:r>
    </w:p>
    <w:p w:rsidR="002B47D8" w:rsidRDefault="002B47D8" w:rsidP="002B47D8">
      <w:pPr>
        <w:tabs>
          <w:tab w:val="left" w:pos="540"/>
          <w:tab w:val="left" w:pos="900"/>
        </w:tabs>
        <w:spacing w:after="0" w:line="240" w:lineRule="auto"/>
        <w:rPr>
          <w:rFonts w:ascii="Times New Roman" w:hAnsi="Times New Roman"/>
          <w:b/>
          <w:sz w:val="24"/>
          <w:szCs w:val="24"/>
        </w:rPr>
      </w:pP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Закупка</w:t>
      </w:r>
      <w:r>
        <w:rPr>
          <w:rFonts w:ascii="Times New Roman" w:hAnsi="Times New Roman"/>
          <w:sz w:val="24"/>
          <w:szCs w:val="24"/>
        </w:rPr>
        <w:t xml:space="preserve"> – приобретение Заказчиком товаров, работ, услуг способами, указанными в настоящем Положении о закупке.</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Процедура закупки </w:t>
      </w:r>
      <w:r>
        <w:rPr>
          <w:rFonts w:ascii="Times New Roman" w:hAnsi="Times New Roman"/>
          <w:sz w:val="24"/>
          <w:szCs w:val="24"/>
        </w:rPr>
        <w:t>– деятельность Заказчика по выбору поставщика (подрядчика, исполнителя) с целью приобретения у него товаров (работ, услуг).</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юридическое лицо, в интересах и за счет средств которого осуществляется закупка – муниципальное бюджетное дошкольное образовательное учреждение «</w:t>
      </w:r>
      <w:proofErr w:type="spellStart"/>
      <w:r>
        <w:rPr>
          <w:rFonts w:ascii="Times New Roman" w:hAnsi="Times New Roman"/>
          <w:sz w:val="24"/>
          <w:szCs w:val="24"/>
        </w:rPr>
        <w:t>Зыковский</w:t>
      </w:r>
      <w:proofErr w:type="spellEnd"/>
      <w:r>
        <w:rPr>
          <w:rFonts w:ascii="Times New Roman" w:hAnsi="Times New Roman"/>
          <w:sz w:val="24"/>
          <w:szCs w:val="24"/>
        </w:rPr>
        <w:t xml:space="preserve"> детский сад» </w:t>
      </w:r>
      <w:proofErr w:type="spellStart"/>
      <w:r>
        <w:rPr>
          <w:rFonts w:ascii="Times New Roman" w:hAnsi="Times New Roman"/>
          <w:sz w:val="24"/>
          <w:szCs w:val="24"/>
        </w:rPr>
        <w:t>с</w:t>
      </w:r>
      <w:proofErr w:type="gramStart"/>
      <w:r>
        <w:rPr>
          <w:rFonts w:ascii="Times New Roman" w:hAnsi="Times New Roman"/>
          <w:sz w:val="24"/>
          <w:szCs w:val="24"/>
        </w:rPr>
        <w:t>.З</w:t>
      </w:r>
      <w:proofErr w:type="gramEnd"/>
      <w:r>
        <w:rPr>
          <w:rFonts w:ascii="Times New Roman" w:hAnsi="Times New Roman"/>
          <w:sz w:val="24"/>
          <w:szCs w:val="24"/>
        </w:rPr>
        <w:t>ыково</w:t>
      </w:r>
      <w:proofErr w:type="spellEnd"/>
      <w:r>
        <w:rPr>
          <w:rFonts w:ascii="Times New Roman" w:hAnsi="Times New Roman"/>
          <w:sz w:val="24"/>
          <w:szCs w:val="24"/>
        </w:rPr>
        <w:t xml:space="preserve"> Красноярского края, Березовского района.</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Продукция </w:t>
      </w:r>
      <w:r>
        <w:rPr>
          <w:rFonts w:ascii="Times New Roman" w:hAnsi="Times New Roman"/>
          <w:sz w:val="24"/>
          <w:szCs w:val="24"/>
        </w:rPr>
        <w:t>– товары, работы, услуги.</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Одноименная продукция </w:t>
      </w:r>
      <w:r>
        <w:rPr>
          <w:rFonts w:ascii="Times New Roman" w:hAnsi="Times New Roman"/>
          <w:sz w:val="24"/>
          <w:szCs w:val="24"/>
        </w:rPr>
        <w:t>– под одноименной продукцией для целей настоящего Положения понимаются товары, работы, услуги, относящиеся к одной группе номенклатуры товаров, работ, услуг.</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Организатор закупки</w:t>
      </w:r>
      <w:r>
        <w:rPr>
          <w:rFonts w:ascii="Times New Roman" w:hAnsi="Times New Roman"/>
          <w:sz w:val="24"/>
          <w:szCs w:val="24"/>
        </w:rPr>
        <w:t xml:space="preserve"> — юридическое или физическое лицо, в том числе и индивидуальный предприниматель, которое на основании договора выполняет ряд функций, связанных с проведением закупок.</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Официальный сайт</w:t>
      </w:r>
      <w:r>
        <w:rPr>
          <w:rFonts w:ascii="Times New Roman" w:hAnsi="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Pr>
            <w:rStyle w:val="a5"/>
            <w:rFonts w:ascii="Times New Roman" w:hAnsi="Times New Roman"/>
            <w:color w:val="auto"/>
            <w:sz w:val="24"/>
            <w:szCs w:val="24"/>
          </w:rPr>
          <w:t>www.zakupki.gov.ru</w:t>
        </w:r>
      </w:hyperlink>
      <w:r>
        <w:rPr>
          <w:rFonts w:ascii="Times New Roman" w:hAnsi="Times New Roman"/>
          <w:sz w:val="24"/>
          <w:szCs w:val="24"/>
        </w:rPr>
        <w:t>.</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proofErr w:type="gramStart"/>
      <w:r>
        <w:rPr>
          <w:rFonts w:ascii="Times New Roman" w:hAnsi="Times New Roman"/>
          <w:b/>
          <w:sz w:val="24"/>
          <w:szCs w:val="24"/>
        </w:rPr>
        <w:t>Участник закупки</w:t>
      </w:r>
      <w:r>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Pr>
          <w:rFonts w:ascii="Times New Roman" w:hAnsi="Times New Roman"/>
          <w:sz w:val="24"/>
          <w:szCs w:val="24"/>
        </w:rPr>
        <w:t xml:space="preserve"> Заказчиком в соответствии с настоящим Положением о закупке.</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Электронная площадка</w:t>
      </w:r>
      <w:r>
        <w:rPr>
          <w:rFonts w:ascii="Times New Roman" w:hAnsi="Times New Roman"/>
          <w:sz w:val="24"/>
          <w:szCs w:val="24"/>
        </w:rPr>
        <w:t xml:space="preserve"> – программно-аппаратный комплекс, позволяющий осуществлять проведение корпоративных закупок и других конкурентных процедур в электронной форме.</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Оператор электронной площадки </w:t>
      </w:r>
      <w:r>
        <w:rPr>
          <w:rFonts w:ascii="Times New Roman" w:hAnsi="Times New Roman"/>
          <w:sz w:val="24"/>
          <w:szCs w:val="24"/>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Лот </w:t>
      </w:r>
      <w:r>
        <w:rPr>
          <w:rFonts w:ascii="Times New Roman" w:hAnsi="Times New Roman"/>
          <w:sz w:val="24"/>
          <w:szCs w:val="24"/>
        </w:rPr>
        <w:t>– неделимая часть закупаемой продукции, обособленная в документации о закупке, на которую в рамках проводимой процедуры осуществляется подача отдельного предложения (заявки) и заключение отдельного договора.</w:t>
      </w:r>
    </w:p>
    <w:p w:rsidR="002B47D8" w:rsidRDefault="002B47D8" w:rsidP="002B47D8">
      <w:pPr>
        <w:numPr>
          <w:ilvl w:val="1"/>
          <w:numId w:val="4"/>
        </w:numPr>
        <w:tabs>
          <w:tab w:val="left" w:pos="540"/>
          <w:tab w:val="left" w:pos="900"/>
        </w:tabs>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Торги </w:t>
      </w:r>
      <w:r>
        <w:rPr>
          <w:rFonts w:ascii="Times New Roman" w:hAnsi="Times New Roman"/>
          <w:sz w:val="24"/>
          <w:szCs w:val="24"/>
        </w:rPr>
        <w:t>– это способ закупки, проводимый в форме открытого конкурса, закрытого конкурса, закрытого аукциона или открытого аукциона (в том числе все перечисленное в электронной форме).</w:t>
      </w: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ПРАВОВАЯ ОСНОВА ЗАКУПКИ ТОВАРОВ, РАБОТ, УСЛУГ. ОБЛАСТЬ ПРИМЕНЕНИЯ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w:t>
      </w:r>
    </w:p>
    <w:p w:rsidR="002B47D8" w:rsidRDefault="002B47D8" w:rsidP="002B47D8">
      <w:pPr>
        <w:autoSpaceDE w:val="0"/>
        <w:autoSpaceDN w:val="0"/>
        <w:adjustRightInd w:val="0"/>
        <w:ind w:firstLine="567"/>
        <w:jc w:val="both"/>
        <w:rPr>
          <w:rFonts w:ascii="Times New Roman" w:hAnsi="Times New Roman"/>
          <w:color w:val="FF6600"/>
          <w:sz w:val="24"/>
          <w:szCs w:val="24"/>
          <w:lang w:eastAsia="en-US"/>
        </w:rPr>
      </w:pPr>
      <w:r>
        <w:rPr>
          <w:rFonts w:ascii="Times New Roman" w:hAnsi="Times New Roman"/>
          <w:sz w:val="24"/>
          <w:szCs w:val="24"/>
        </w:rPr>
        <w:t xml:space="preserve">2.2.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закупочных процедур (включая способы закупки) и </w:t>
      </w:r>
      <w:r>
        <w:rPr>
          <w:rFonts w:ascii="Times New Roman" w:hAnsi="Times New Roman"/>
          <w:sz w:val="24"/>
          <w:szCs w:val="24"/>
        </w:rPr>
        <w:lastRenderedPageBreak/>
        <w:t>условия их применения, порядок заключения и исполнения договоров, а также иные связанные с обеспечением закупки положения.</w:t>
      </w:r>
      <w:r>
        <w:t xml:space="preserve"> </w:t>
      </w:r>
      <w:r>
        <w:rPr>
          <w:rFonts w:ascii="Times New Roman" w:hAnsi="Times New Roman"/>
          <w:color w:val="FF6600"/>
          <w:sz w:val="24"/>
          <w:szCs w:val="24"/>
        </w:rPr>
        <w:t>Изменения и дополнения в настоящее Положение вносятся локальным актом Учреждения.</w:t>
      </w:r>
    </w:p>
    <w:p w:rsidR="002B47D8" w:rsidRDefault="002B47D8" w:rsidP="002B47D8">
      <w:pPr>
        <w:autoSpaceDE w:val="0"/>
        <w:autoSpaceDN w:val="0"/>
        <w:adjustRightInd w:val="0"/>
        <w:ind w:firstLine="567"/>
        <w:jc w:val="both"/>
        <w:rPr>
          <w:rFonts w:ascii="Times New Roman" w:hAnsi="Times New Roman"/>
          <w:color w:val="FF6600"/>
          <w:sz w:val="24"/>
          <w:szCs w:val="24"/>
        </w:rPr>
      </w:pPr>
      <w:r>
        <w:rPr>
          <w:rFonts w:ascii="Times New Roman" w:hAnsi="Times New Roman"/>
          <w:sz w:val="24"/>
          <w:szCs w:val="24"/>
        </w:rPr>
        <w:t>2.3.</w:t>
      </w:r>
      <w:r>
        <w:rPr>
          <w:rFonts w:ascii="Times New Roman" w:hAnsi="Times New Roman"/>
          <w:sz w:val="24"/>
          <w:szCs w:val="24"/>
        </w:rPr>
        <w:tab/>
        <w:t xml:space="preserve">Положение о закупке не распространяется на отношения, связанные </w:t>
      </w:r>
      <w:proofErr w:type="gramStart"/>
      <w:r>
        <w:rPr>
          <w:rFonts w:ascii="Times New Roman" w:hAnsi="Times New Roman"/>
          <w:sz w:val="24"/>
          <w:szCs w:val="24"/>
        </w:rPr>
        <w:t>с</w:t>
      </w:r>
      <w:proofErr w:type="gramEnd"/>
      <w:r>
        <w:rPr>
          <w:rFonts w:ascii="Times New Roman" w:hAnsi="Times New Roman"/>
          <w:sz w:val="24"/>
          <w:szCs w:val="24"/>
        </w:rPr>
        <w:t>:</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куплей-продажей ценных бумаг и валютных ценностей;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приобретением Заказчиком биржевых товаров на товарной бирже в соответствии с законодательством о товарных биржах и биржевой торговле;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осуществлением Заказчиком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закупкой в области военно-технического сотрудничества;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 135-ФЗ «О защите конкуренции»;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деятельности».2.4.</w:t>
      </w:r>
      <w:r>
        <w:rPr>
          <w:rFonts w:ascii="Times New Roman" w:hAnsi="Times New Roman"/>
          <w:sz w:val="24"/>
          <w:szCs w:val="24"/>
        </w:rPr>
        <w:tab/>
        <w:t>С момента размещения на официальном сайте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 Положения о закупке.</w:t>
      </w: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ПОРЯДОК ПОДГОТОВКИ ПРОЦЕДУР ЗАКУПКИ</w:t>
      </w: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Основания проведения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Проведение закупки осуществляется на основании утвержденного и размещенного на официальном сайте плана закупки товаров, работ, услуг (кроме закупок до 100 000 рублей).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 настоящим Положением.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План закупки является основным плановым документом в сфере закупок и утверждается Заказчиком на срок не менее чем на один год.</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3.1.4.</w:t>
      </w:r>
      <w:r>
        <w:rPr>
          <w:rFonts w:ascii="Times New Roman" w:hAnsi="Times New Roman"/>
          <w:sz w:val="24"/>
          <w:szCs w:val="24"/>
        </w:rPr>
        <w:tab/>
        <w:t>В течение календарного года возможна корректировка  плана закупки, в том числе в случае: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в) в иных случаях, установленных Положением о закупке и другими документами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3.1.5. </w:t>
      </w:r>
      <w:proofErr w:type="gramStart"/>
      <w:r>
        <w:rPr>
          <w:rFonts w:ascii="Times New Roman" w:hAnsi="Times New Roman"/>
          <w:sz w:val="24"/>
          <w:szCs w:val="24"/>
        </w:rPr>
        <w:t xml:space="preserve">Заказчик вправе утверждать внутренние документы, детализирующие и конкретизирующие порядок проведения способов закупки, создание закупочных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а также порядка взаимодействия с лицом, которому передаются функции </w:t>
      </w:r>
      <w:r>
        <w:rPr>
          <w:rFonts w:ascii="Times New Roman" w:hAnsi="Times New Roman"/>
          <w:sz w:val="24"/>
          <w:szCs w:val="24"/>
        </w:rPr>
        <w:lastRenderedPageBreak/>
        <w:t>по проведению закупки с учетом требований законодательства Российской Федерации и Положения о закупке, а также иные</w:t>
      </w:r>
      <w:proofErr w:type="gramEnd"/>
      <w:r>
        <w:rPr>
          <w:rFonts w:ascii="Times New Roman" w:hAnsi="Times New Roman"/>
          <w:sz w:val="24"/>
          <w:szCs w:val="24"/>
        </w:rPr>
        <w:t xml:space="preserve"> документы, касающиеся закупочной деятельности, в соответствии со своей компетенцией.</w:t>
      </w: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3.2.Порядок формирования закупочной комиссии</w:t>
      </w: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sz w:val="24"/>
          <w:szCs w:val="24"/>
        </w:rPr>
        <w:t>3.2.1.</w:t>
      </w:r>
      <w:r>
        <w:rPr>
          <w:rFonts w:ascii="Times New Roman" w:hAnsi="Times New Roman"/>
          <w:sz w:val="24"/>
          <w:szCs w:val="24"/>
        </w:rPr>
        <w:tab/>
        <w:t>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 оформляется приказом единоличного исполнительного органа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При привлечении Заказчиком Организатора закупки решение о создании закупочной 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3.2.2.</w:t>
      </w:r>
      <w:r>
        <w:rPr>
          <w:rFonts w:ascii="Times New Roman" w:hAnsi="Times New Roman"/>
          <w:sz w:val="24"/>
          <w:szCs w:val="24"/>
        </w:rPr>
        <w:tab/>
        <w:t>В состав закупочной комиссии могут входить как сотрудники Заказчика, так и сторонние лица.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3.2.3.</w:t>
      </w:r>
      <w:r>
        <w:rPr>
          <w:rFonts w:ascii="Times New Roman" w:hAnsi="Times New Roman"/>
          <w:sz w:val="24"/>
          <w:szCs w:val="24"/>
        </w:rPr>
        <w:tab/>
      </w:r>
      <w:proofErr w:type="gramStart"/>
      <w:r>
        <w:rPr>
          <w:rFonts w:ascii="Times New Roman" w:hAnsi="Times New Roman"/>
          <w:sz w:val="24"/>
          <w:szCs w:val="24"/>
        </w:rPr>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Pr>
          <w:rFonts w:ascii="Times New Roman" w:hAnsi="Times New Roman"/>
          <w:sz w:val="24"/>
          <w:szCs w:val="24"/>
        </w:rPr>
        <w:t xml:space="preserve">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3.2.4.</w:t>
      </w:r>
      <w:r>
        <w:rPr>
          <w:rFonts w:ascii="Times New Roman" w:hAnsi="Times New Roman"/>
          <w:sz w:val="24"/>
          <w:szCs w:val="24"/>
        </w:rPr>
        <w:tab/>
        <w:t>Закупочная комиссия может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3.2.5.</w:t>
      </w:r>
      <w:r>
        <w:rPr>
          <w:rFonts w:ascii="Times New Roman" w:hAnsi="Times New Roman"/>
          <w:sz w:val="24"/>
          <w:szCs w:val="24"/>
        </w:rPr>
        <w:tab/>
        <w:t xml:space="preserve">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приказом о создании закупочной комиссии. </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ОРГАНИЗАТОР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Заказчик вправе привлечь на основе гражданско-правового договора Организатора закупки для осуществления функций по организации и осуществлению процедур закупки, возложив на него функции по осуществлению закупок для нужд Заказчика. Организатор закупки, проводящий процедуру закупки для нужд Заказчика, не может являться участником проводимой им процедуры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Организатор закупки осуществляет указанные в п. 4.1. функции от имени Заказчика в соответствии с настоящим Положением о закупке, при этом все права и обязанности возникают у последнего.</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Заказчик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Организатором закупки функций от имени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lastRenderedPageBreak/>
        <w:t>5.</w:t>
      </w:r>
      <w:r>
        <w:rPr>
          <w:rFonts w:ascii="Times New Roman" w:hAnsi="Times New Roman"/>
          <w:b/>
          <w:sz w:val="24"/>
          <w:szCs w:val="24"/>
        </w:rPr>
        <w:tab/>
        <w:t>СПОСОБЫ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5.1. Решение о способе закупки принимается Заказчиком до начала проведения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путем проведения торгов: открытый конкурс, открытый конкурс в электронной форме, открытый аукцион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без проведения торгов: запрос котировок, запрос предложений, запрос предложений в электронной форме, прямая закупка (у единственного поставщика, исполнителя, подрядчика)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закрытые процедуры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УЧАСТНИКИ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proofErr w:type="gramStart"/>
      <w:r>
        <w:rPr>
          <w:rFonts w:ascii="Times New Roman" w:hAnsi="Times New Roman"/>
          <w:sz w:val="24"/>
          <w:szCs w:val="24"/>
        </w:rPr>
        <w:t>Участником закупки (далее – Участник)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Pr>
          <w:rFonts w:ascii="Times New Roman" w:hAnsi="Times New Roman"/>
          <w:sz w:val="24"/>
          <w:szCs w:val="24"/>
        </w:rPr>
        <w:t xml:space="preserve">, </w:t>
      </w:r>
      <w:proofErr w:type="gramStart"/>
      <w:r>
        <w:rPr>
          <w:rFonts w:ascii="Times New Roman" w:hAnsi="Times New Roman"/>
          <w:sz w:val="24"/>
          <w:szCs w:val="24"/>
        </w:rPr>
        <w:t>которые</w:t>
      </w:r>
      <w:proofErr w:type="gramEnd"/>
      <w:r>
        <w:rPr>
          <w:rFonts w:ascii="Times New Roman" w:hAnsi="Times New Roman"/>
          <w:sz w:val="24"/>
          <w:szCs w:val="24"/>
        </w:rPr>
        <w:t xml:space="preserve"> соответствуют требованиям, установленным Заказчиком в соответствии с положением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В случае если несколько юридических или физических лиц выступают совместно в качестве Участника закупочной процедуры, Участники закупки, выступающие на стороне одного участника закупки должны:</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(форма такого соглашения может быть установлена Заказчиком в закупочной документации);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обладать необходимыми разрешительными документами (лицензиями, свидетельствами о допуске на выполнение работ и другими в соответствии с законодательством Российской Федерации)  по видам деятельности, выполняемой каждым лицом в рамках реализации договора, заключаемого по результатам закупочной процедуры;</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нести солидарную ответственность по обязательствам, связанным с участием в закупках, заключением и последующим исполнением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Участники закупок  имеют право выступать в отношениях, связанных с проведением процедуры закупок товаров, выполнения работ, оказания услуг для нужд Заказчика, как непосредственно, так и через своих представителей. Полномочия представителей Участников подтверждаются доверенностью, выданной и оформленной в соответствии с гражданским законодательством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К участникам закупки предъявляются следующие обязательные требования: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 отсутствие сведений об участниках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6.3. При проведении торгов Заказчик вправе установить квалификационные требования к участникам закупки, а именно:</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наличие финансовых, материальных средств, а также иных возможностей (ресурсов), необходимых для выполнения условий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положительная деловая репутация, наличие опыта осуществления поставок, выполнения работ или оказания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иные квалификационные требования, связанные с предметом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 xml:space="preserve">СОДЕРЖАНИЕ ИЗВЕЩЕНИЯ О ЗАКУПКЕ И ДОКУМЕНТАЦИИ </w:t>
      </w: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О ЗАКУПКЕ</w:t>
      </w: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 Содержание извещения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7.1.1. В извещении о закупке указываются следующие сведения: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способ закупки, предусмотренный Положением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наименование, место нахождения, почтовый адрес, адрес электронной почты, номер контактного телефона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предмет договора с указанием количества поставляемого товара, объема выполняемых работ, оказываемых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место поставки товара, выполнения работ, оказания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сведения о начальной (максимальной) цене договора (цене лота) (кроме закупки способом запроса предложений и запроса предложений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место и дата рассмотрения предложений (заявок) участников закупки и подведения итогов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7.1.2.</w:t>
      </w:r>
      <w:r>
        <w:rPr>
          <w:rFonts w:ascii="Times New Roman" w:hAnsi="Times New Roman"/>
          <w:sz w:val="24"/>
          <w:szCs w:val="24"/>
        </w:rPr>
        <w:tab/>
        <w:t xml:space="preserve">В случае проведения </w:t>
      </w:r>
      <w:proofErr w:type="spellStart"/>
      <w:r>
        <w:rPr>
          <w:rFonts w:ascii="Times New Roman" w:hAnsi="Times New Roman"/>
          <w:sz w:val="24"/>
          <w:szCs w:val="24"/>
        </w:rPr>
        <w:t>многолотового</w:t>
      </w:r>
      <w:proofErr w:type="spellEnd"/>
      <w:r>
        <w:rPr>
          <w:rFonts w:ascii="Times New Roman" w:hAnsi="Times New Roman"/>
          <w:sz w:val="24"/>
          <w:szCs w:val="24"/>
        </w:rPr>
        <w:t xml:space="preserve"> конкурса в отношении каждого лота в извещении о закупке отдельно указываются предмет, начальная (максимальная) цена, сроки и иные условия приобретения товаров (работ,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7.2. Содержание документации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7.2.1.</w:t>
      </w:r>
      <w:r>
        <w:rPr>
          <w:rFonts w:ascii="Times New Roman" w:hAnsi="Times New Roman"/>
          <w:sz w:val="24"/>
          <w:szCs w:val="24"/>
        </w:rPr>
        <w:tab/>
        <w:t>В документации о закупке указываются следующие сведения: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1) установленные Заказчиком требования к наименованию,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требования к содержанию, форме, оформлению и составу заявки на участие в закупке, а так же, - при необходимости, - инструкция по заполнению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3) требования к описанию участниками закупки поставляемого товара, который является предметом закупки, его технических характеристик,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объема и качественных характеристик. На усмотрение Заказчика может быть указана страна происхождения товара и/или производитель;</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при необходимости, Заказчиком могут быть установлены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 место, условия и сроки (периоды) поставки товара, выполнения работы, оказания услуги;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 сведения о начальной (максимальной) цене договора (цене лота);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 форма, сроки и порядок оплаты товара, работы, услуги;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8)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 порядок, место, дата начала и дата окончания срока подачи заявок на участие в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 формы, порядок, дата начала и дата окончания срока предоставления участникам закупки разъяснений положений документации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 место, порядок, дата и время вскрытия конвертов с заявками на участие в конкурсе (в случае проведения закупки в форме конкурса);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 место и дата рассмотрения предложений (заявок) участников закупки и подведения итогов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 условия допуска к участию в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 при проведении конкурса критерии оценки и сопоставления заявок на участие в закупке в соответствии с Положением о закупке (Приложение 1);</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16) при проведении конкурса порядок оценки и сопоставления заявок на участие в закупке в соответствии с Положением о закупке (Приложение 1);</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17) проект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18) размер обеспечения заявки на участие в закупке, срок и порядок его предоставления участником закупки и возврата Заказчиком;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7.2.2.</w:t>
      </w:r>
      <w:r>
        <w:rPr>
          <w:rFonts w:ascii="Times New Roman" w:hAnsi="Times New Roman"/>
          <w:sz w:val="24"/>
          <w:szCs w:val="24"/>
        </w:rPr>
        <w:tab/>
        <w:t xml:space="preserve">В случае проведения </w:t>
      </w:r>
      <w:proofErr w:type="spellStart"/>
      <w:r>
        <w:rPr>
          <w:rFonts w:ascii="Times New Roman" w:hAnsi="Times New Roman"/>
          <w:sz w:val="24"/>
          <w:szCs w:val="24"/>
        </w:rPr>
        <w:t>многолотового</w:t>
      </w:r>
      <w:proofErr w:type="spellEnd"/>
      <w:r>
        <w:rPr>
          <w:rFonts w:ascii="Times New Roman" w:hAnsi="Times New Roman"/>
          <w:sz w:val="24"/>
          <w:szCs w:val="24"/>
        </w:rPr>
        <w:t xml:space="preserve"> конкурса в отношении каждого лота в документации о закупке отдельно указываются предмет, начальная (максимальная) цена, сроки и иные условия приобретения товаров (работ, услуг). В отношении каждого лота заключается отдельный договор. </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ОБЕСПЕЧЕНИЕ ЗАЯВКИ УЧАСТНИКА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8.1. Для проведения закупки Заказчик обязан предусмотреть представление обеспечения заявки  обязательств, связанных с участием в процедуре закупки (обеспечение заявки). Размер такого обеспечения устанавливается в размере от 0,5 до 5%  начальной (максимальной) цены договора (цены лота). Требование в равной мере распространяется на всех участников закупки и указывается в документации о закупке. Обеспечение заявки </w:t>
      </w:r>
      <w:r>
        <w:rPr>
          <w:rFonts w:ascii="Times New Roman" w:hAnsi="Times New Roman"/>
          <w:sz w:val="24"/>
          <w:szCs w:val="24"/>
        </w:rPr>
        <w:lastRenderedPageBreak/>
        <w:t>на участие в закупке предоставляется участником закупки только путем внесения денежных средств.</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8.2. Документация о закупке должна четко описывать условия предоставления, возврата и удержания обеспечения, а именно:</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размер (процент и сумму) обеспечения;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требования к сроку действия обеспечения;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право Заказчика истребовать обеспечение при отзыве либо изменении поданной заявки участником закупки, если такой отзыв (изменение) проведен после окончания установленного документацией о закупке срока подачи заявок;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право Заказчика удержать обеспечение при уклонении лица, с которым заключается договор, от заключения такого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5) условия возврата обеспечения заявок участникам закупки в установленных случаях.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8.3. Заказчик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5 рабочих дней с момента: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принятия решения об отказе от проведения закупки (обеспечение возвращается всем участникам закупки, подавшим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поступления уведомления об отзыве заявки до истечения срока подачи заявки (обеспечение возвращается участнику закупки, отозвавшему заявку, в соответствии с условиями документации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получения опоздавшей заявки (обеспечение возвращается участнику закупки, заявка которого опоздала);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подписания протокола подведения итогов закупки (обеспечение возвращается участнику закупки, заявка которого отклонена);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 заключения договора по результатам состоявшейся закупки и (если требовалось) предоставления им обеспечения исполнения обязательств по договору (обеспечение возвращается участнику, с которым заключен договор, и  всем остальным участникам у которых обеспечение не подлежит удержанию);</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 после заключения договора с единственным участником закупки и (если требовалось в документации о закупке) предоставления им обеспечения исполнения обязательств по договору, либо после принятия решения об отказе от заключения с ним договора (обеспечение возвращается такому единственному участнику);</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7) после признания закупки несостоявшейся и принятия решения о </w:t>
      </w:r>
      <w:proofErr w:type="spellStart"/>
      <w:r>
        <w:rPr>
          <w:rFonts w:ascii="Times New Roman" w:hAnsi="Times New Roman"/>
          <w:sz w:val="24"/>
          <w:szCs w:val="24"/>
        </w:rPr>
        <w:t>незаключении</w:t>
      </w:r>
      <w:proofErr w:type="spellEnd"/>
      <w:r>
        <w:rPr>
          <w:rFonts w:ascii="Times New Roman" w:hAnsi="Times New Roman"/>
          <w:sz w:val="24"/>
          <w:szCs w:val="24"/>
        </w:rPr>
        <w:t xml:space="preserve"> договора по ее результатам (обеспечение возвращается участнику, которому обеспечение не было возвращено на предыдущих стадиях).</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8) условия задержки возврата обеспечения в случае поступления жалобы на действия (бездействия) Заказчика, организатора закупочной процедуры, закупочной комиссии на время рассмотрения жалобы.</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9. ОБЕСПЕЧЕНИЕ ИСПОЛНЕНИЯ ОБЯЗАТЕЛЬСТВ ПО ДОГОВОРУ</w:t>
      </w: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9.1. Для любого вида договора Заказчик вправе, помимо неустойки, предусмотреть обеспечение исполнения обязательств по договору, которое предусмотрено для обеспечения исполнения участником его обязательств по договору, в том числе за исполнение таких обязательств, как поставка товара надлежащего качества, соблюдения сроков выполнения обязательств, оплата штрафных санкций за неисполнение условий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9.2. Заказчик вправе предусмотреть в документации о закупке и проекте договора предоставление поставщиком (подрядчиком, исполнителем) обеспечения исполнения следующих видов обязательств, связанных с исполнением договора (в форме единого обеспечения или нескольких разных обеспечений):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9.2.1. Обязательств по возврату аванса.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9.2.2. Исполнения обязательств по договору, кроме гарантийных обязательств (обеспечение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9.2.3. Исполнения гарантийных обязательств.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9.3. Проект договора в документации о закупке и договор, заключаемый по результатам закупочной процедуры, должны четко описывать условия предоставления, возврата и удержания обеспечений, связанных с исполнением договора, в том числе: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виды обеспечиваемых обязательств, их объем (перечень);</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форма обеспечения;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размер (сумму) обеспечения;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требование к сроку предоставления обеспечения возврата аванса и (или) обеспечения исполнения обязательств по договору;</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 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 требования к гаранту в случае предоставления обеспечения в форме банковской гарантии при необходимости;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 условия истребования обеспечения;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8) условия и срок возврата обеспечения;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 условие обязательной замены обеспечения при утрате данным обеспечением обеспечительной функции.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9.4. Требование о предоставлении обеспечения возврата аванса предъявляется в любом случае, если договором предусмотрена выплата аванса. Размер обеспечения возврата аванса должен быть равен сумме выплачиваемого аванса. Срок действия обеспечения возврата аванса должен составлять срок исполнения обязательств на сумму выплаченного аванса плюс 30 дней. Участник закупки, в случае если документацией о закупке предусмотрена возможность уменьшения или отказа от аванса, вправе в заявке: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уменьшить размер аванса по сравнению с размером, указанным в документации о закупке. В случае заключения с этим участником договора предоставление обеспечения возврата аванса осуществляется в размере аванса, предложенного таким участником в его заявке;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 xml:space="preserve">отказаться от получения аванса. В случае заключения с этим участником договора предоставление обеспечения возврата аванса не требуется.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Требование по предоставлению обеспечения договора и обеспечения возврата аванса могут предъявляться совместно. Если сумма обеспечения договора покрывает сумму авансовых платежей, требование по предоставлению отдельного обеспечения возврата аванса может не устанавливаться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9.5. Обеспечение исполнения договора должно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3 месяцев  </w:t>
      </w:r>
      <w:proofErr w:type="gramStart"/>
      <w:r>
        <w:rPr>
          <w:rFonts w:ascii="Times New Roman" w:hAnsi="Times New Roman"/>
          <w:sz w:val="24"/>
          <w:szCs w:val="24"/>
        </w:rPr>
        <w:t>с даты прекращения</w:t>
      </w:r>
      <w:proofErr w:type="gramEnd"/>
      <w:r>
        <w:rPr>
          <w:rFonts w:ascii="Times New Roman" w:hAnsi="Times New Roman"/>
          <w:sz w:val="24"/>
          <w:szCs w:val="24"/>
        </w:rPr>
        <w:t xml:space="preserve"> обязательств.</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9.6. В случае неисполнения или ненадлежащего исполнения поставщиком (подрядчиком, исполнителем) обязательств по договору обеспечение исполнения обязательств переходит Заказчику в размере неисполненных обязательств.</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9.7. </w:t>
      </w:r>
      <w:proofErr w:type="gramStart"/>
      <w:r>
        <w:rPr>
          <w:rFonts w:ascii="Times New Roman" w:hAnsi="Times New Roman"/>
          <w:sz w:val="24"/>
          <w:szCs w:val="24"/>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его обязательств по заключенному договору, поставщиком (подрядчиком, исполнителем)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договора на тех же условиях и в таком же</w:t>
      </w:r>
      <w:proofErr w:type="gramEnd"/>
      <w:r>
        <w:rPr>
          <w:rFonts w:ascii="Times New Roman" w:hAnsi="Times New Roman"/>
          <w:sz w:val="24"/>
          <w:szCs w:val="24"/>
        </w:rPr>
        <w:t xml:space="preserve"> </w:t>
      </w:r>
      <w:proofErr w:type="gramStart"/>
      <w:r>
        <w:rPr>
          <w:rFonts w:ascii="Times New Roman" w:hAnsi="Times New Roman"/>
          <w:sz w:val="24"/>
          <w:szCs w:val="24"/>
        </w:rPr>
        <w:t>размере</w:t>
      </w:r>
      <w:proofErr w:type="gramEnd"/>
      <w:r>
        <w:rPr>
          <w:rFonts w:ascii="Times New Roman" w:hAnsi="Times New Roman"/>
          <w:sz w:val="24"/>
          <w:szCs w:val="24"/>
        </w:rPr>
        <w:t>.</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Настоящее условие не распространяется на случаи, если поставщиком (подрядчиком, исполнителем) предоставлена недостоверная банковская гарантия.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9.7. Заказчик вправе установить требование об обеспечении исполнения гарантийных обязательств, предусмотренных договором. Обеспечение исполнения гарантийных обязательств, если это предусмотрено проектом договора, содержащимся в документации о закупке, должно предоставляться не менее чем за 30 дней до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9.8. </w:t>
      </w:r>
      <w:proofErr w:type="gramStart"/>
      <w:r>
        <w:rPr>
          <w:rFonts w:ascii="Times New Roman" w:hAnsi="Times New Roman"/>
          <w:sz w:val="24"/>
          <w:szCs w:val="24"/>
        </w:rPr>
        <w:t>В случае установления требования о предоставлении обеспечения исполнения гарантийных обязательств в проекте договора в документации о закупке</w:t>
      </w:r>
      <w:proofErr w:type="gramEnd"/>
      <w:r>
        <w:rPr>
          <w:rFonts w:ascii="Times New Roman" w:hAnsi="Times New Roman"/>
          <w:sz w:val="24"/>
          <w:szCs w:val="24"/>
        </w:rPr>
        <w:t xml:space="preserve"> должно содержаться: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гарантийных обязательств;</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срок предоставления обеспечения исполнения гарантийных обязательств;</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порядок (перечень), дата начала и окончания гарантийных обязательств контрагента;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обязанность участника закупки предоставить обеспечение исполнения гарантийных обязательств и срок его предоставления;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ответственность контрагента за </w:t>
      </w: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(несвоевременное предоставление) такого обеспечения.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9.9. Срок действия обеспечения исполнения гарантийных обязательств  должен составлять срок гарантийных обязатель</w:t>
      </w:r>
      <w:proofErr w:type="gramStart"/>
      <w:r>
        <w:rPr>
          <w:rFonts w:ascii="Times New Roman" w:hAnsi="Times New Roman"/>
          <w:sz w:val="24"/>
          <w:szCs w:val="24"/>
        </w:rPr>
        <w:t>ств пл</w:t>
      </w:r>
      <w:proofErr w:type="gramEnd"/>
      <w:r>
        <w:rPr>
          <w:rFonts w:ascii="Times New Roman" w:hAnsi="Times New Roman"/>
          <w:sz w:val="24"/>
          <w:szCs w:val="24"/>
        </w:rPr>
        <w:t xml:space="preserve">юс 30 дней.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9.10. Заказчик вправе предусмотреть предоставление обеспечение возврата аванса, обеспечения договора и (или) обеспечения исполнения гарантийных обязательств в одной или нескольких из следующих форм: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безотзывная банковская гарантия, выданная банком;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в форме денежных средств путем их перечисления Заказчику.</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9.11. В случае наличия в документации о закупке требования о предоставлении обеспечения возврата аванса, обеспечения договора, такое обеспечение должно быть предоставлено лицом, с которым заключается договор, до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Если указанное лицо не предоставило соответствующее обеспечение в установленный срок, такое лицо признается уклонившимся от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9.12. </w:t>
      </w:r>
      <w:proofErr w:type="gramStart"/>
      <w:r>
        <w:rPr>
          <w:rFonts w:ascii="Times New Roman" w:hAnsi="Times New Roman"/>
          <w:sz w:val="24"/>
          <w:szCs w:val="24"/>
        </w:rPr>
        <w:t xml:space="preserve">Заказчик вправе в документации о закупке предусмотреть возможность предоставления обеспечение возврата аванса и (или) обеспечения договора после заключения договора при условии, что в такой договор будет включено положение об обязанности предоставления лицом, с которым заключен договор, соответствующего обеспечения в срок не более пятнадцати дней с даты заключения договора и о выплате аванса только после предоставления обеспечения. </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9.13. Прекращение обеспечения исполнения договора или не соответствующее требованиям документации о закупке обеспечение исполнения договора признается существенным нарушением договора поставщиком (подрядчиком, исполнителем) и является основанием для расторжения договора в одностороннем порядке по требованию Заказчика с возмещением убытков в полном объеме.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9.14. В случае надлежащего исполнения поставщиком (подрядчиком, исполнителем) обязательств по заключенному договору обеспечение исполнения договора подлежит возврату поставщику (подрядчику, исполнителю). Заказчик осуществляет возврат денежных средств на расчетный счет, указанный в договоре, или возврат документов, предоставленных в качестве обеспечения исполнения договора, в срок, указанный в документации о закупке и договоре.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9.15. Безотзывная банковская гарантия должна содержать следующие условия: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Указание на договор, обязательства по которому обеспечиваются: стороны договора, предмет и основание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2) Срок действия обеспечения должен полностью покрывать срок действия обеспеченного им обязательства и предусматривать возможность предъявления Заказчиком требования о </w:t>
      </w:r>
      <w:r>
        <w:rPr>
          <w:rFonts w:ascii="Times New Roman" w:hAnsi="Times New Roman"/>
          <w:sz w:val="24"/>
          <w:szCs w:val="24"/>
        </w:rPr>
        <w:lastRenderedPageBreak/>
        <w:t xml:space="preserve">выплате денежной суммы (удержания денежных средств) в течение 3 месяцев </w:t>
      </w:r>
      <w:proofErr w:type="gramStart"/>
      <w:r>
        <w:rPr>
          <w:rFonts w:ascii="Times New Roman" w:hAnsi="Times New Roman"/>
          <w:sz w:val="24"/>
          <w:szCs w:val="24"/>
        </w:rPr>
        <w:t>с даты прекращения</w:t>
      </w:r>
      <w:proofErr w:type="gramEnd"/>
      <w:r>
        <w:rPr>
          <w:rFonts w:ascii="Times New Roman" w:hAnsi="Times New Roman"/>
          <w:sz w:val="24"/>
          <w:szCs w:val="24"/>
        </w:rPr>
        <w:t xml:space="preserve"> обязательства.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Согласие гаранта с тем, что изменения и дополнения, внесенные в договор в соответствии с Положением о закупке, не освобождают его от обязательств по предоставленному обеспечению;</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Согласие гаранта с тем, что обеспечение сохраняет свое действие в случае реорганизации участника закупки и Заказчика по договору;</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 Обязанность гаранта отвечать за полное исполнение участником обязательств по договору, в том числе за исполнение таких обязательств, как: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соблюдения сроков выполнения обязательств,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соблюдения качества товара, работ,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обязательства по возврату участником авансового платежа (при его наличии) в случае неисполнения обязательств по договору,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участником своих обязательств по договору;</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 Срок рассмотрения (не более 10 календарных дней) гарантом предъявленных требований;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 Обеспеченные обязательства должны быть исполнены гарантом в течение десяти календарных дней со дня получения требования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Все затраты, связанные с заключением и оформлением договоров и иных документов по обеспечению исполнения обязательств по договору, несёт поставщик (подрядчик, исполнитель).</w:t>
      </w: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10. ОТКРЫТЫЙ КОНКУРС</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10.1. Основные положения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Открытый конкурс (далее –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Заказчиком должно быть установлено требование </w:t>
      </w:r>
      <w:proofErr w:type="gramStart"/>
      <w:r>
        <w:rPr>
          <w:rFonts w:ascii="Times New Roman" w:hAnsi="Times New Roman"/>
          <w:sz w:val="24"/>
          <w:szCs w:val="24"/>
        </w:rPr>
        <w:t>о внесении денежных средств в качестве обеспечения заявки на участие в конкурсе в размере</w:t>
      </w:r>
      <w:proofErr w:type="gramEnd"/>
      <w:r>
        <w:rPr>
          <w:rFonts w:ascii="Times New Roman" w:hAnsi="Times New Roman"/>
          <w:sz w:val="24"/>
          <w:szCs w:val="24"/>
        </w:rPr>
        <w:t xml:space="preserve"> от 0,5 до 5% от начальной (максимальной) цены договора. Требование в равной мере распространяется на всех участников соответствующей закупки и указывается в  конкурсной документации.</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10.2. Информационное обеспечение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10.2.1.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10.2.2.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7 Положения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10.2.3.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10.2.4.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размещает разъяснение на официальном сайте с указанием </w:t>
      </w:r>
      <w:r>
        <w:rPr>
          <w:rFonts w:ascii="Times New Roman" w:hAnsi="Times New Roman"/>
          <w:sz w:val="24"/>
          <w:szCs w:val="24"/>
        </w:rPr>
        <w:lastRenderedPageBreak/>
        <w:t>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10.2.5. Заказчик по собственной инициативе не позднее, чем за пятнадцать дней до даты окончания подачи заявок на участие в конкурсе, вправе принять решение о внесении изменений в извещение о проведении конкурса или в конкурсную документацию, либо об отмене от проведения конкурса. Не позднее чем в течение трех дней со дня принятия решения о внесении указанных изменений, либо об отмене конкурса такие сведения размещается Заказчиком на официальном сайте.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10.2.6. </w:t>
      </w:r>
      <w:proofErr w:type="gramStart"/>
      <w:r>
        <w:rPr>
          <w:rFonts w:ascii="Times New Roman" w:hAnsi="Times New Roman"/>
          <w:sz w:val="24"/>
          <w:szCs w:val="24"/>
        </w:rPr>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w:t>
      </w:r>
      <w:proofErr w:type="gramEnd"/>
      <w:r>
        <w:rPr>
          <w:rFonts w:ascii="Times New Roman" w:hAnsi="Times New Roman"/>
          <w:sz w:val="24"/>
          <w:szCs w:val="24"/>
        </w:rPr>
        <w:t xml:space="preserve"> участие в закупке такой срок составлял не менее чем пятнадцать дней.</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10.3. Порядок подачи заявок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10.3.1.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10.3.2. Заявка на участие в конкурсе должна содержать:</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код причины постановки на учет (при наличии), номер контактного телефона, адрес электронной почты, банковские</w:t>
      </w:r>
      <w:proofErr w:type="gramEnd"/>
      <w:r>
        <w:rPr>
          <w:rFonts w:ascii="Times New Roman" w:hAnsi="Times New Roman"/>
          <w:sz w:val="24"/>
          <w:szCs w:val="24"/>
        </w:rPr>
        <w:t xml:space="preserve"> реквизиты;</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Pr>
          <w:rFonts w:ascii="Times New Roman" w:hAnsi="Times New Roman"/>
          <w:sz w:val="24"/>
          <w:szCs w:val="24"/>
        </w:rPr>
        <w:t xml:space="preserve"> </w:t>
      </w:r>
      <w:proofErr w:type="gramStart"/>
      <w:r>
        <w:rPr>
          <w:rFonts w:ascii="Times New Roman" w:hAnsi="Times New Roman"/>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Pr>
          <w:rFonts w:ascii="Times New Roman" w:hAnsi="Times New Roman"/>
          <w:sz w:val="24"/>
          <w:szCs w:val="24"/>
        </w:rPr>
        <w:t xml:space="preserve"> конкурса;</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Pr>
          <w:rFonts w:ascii="Times New Roman" w:hAnsi="Times New Roman"/>
          <w:sz w:val="24"/>
          <w:szCs w:val="24"/>
        </w:rPr>
        <w:lastRenderedPageBreak/>
        <w:t>доверенности.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г) копии учредительных документов (для юридических лиц);</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д</w:t>
      </w:r>
      <w:proofErr w:type="spellEnd"/>
      <w:r>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Pr>
          <w:rFonts w:ascii="Times New Roman" w:hAnsi="Times New Roman"/>
          <w:sz w:val="24"/>
          <w:szCs w:val="24"/>
        </w:rPr>
        <w:t>, обеспечения исполнения договора являются крупной сделкой;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заявка участника должна содержать следующие сведения: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2.1) при размещении заказа на поставку товара:</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согласие участника размещения заказа на поставку товара в соответствии с извещением и документации о закупке, наименование товара с указанием конкретных характеристик товара, соответствующих значениям, установленным документацией о закупке,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в том числе предложение о цене договора, о цене единицы продукции;</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2.2) согласие участника размещения заказа на выполнение работ, оказание услуг на условиях, предусмотренных документацией о закупке, а так же сведения о качестве работ, услуг и иные предложения об условиях исполнения договора, в том числе предложение о цене договора, при условии размещения заказа на выполнение работ, оказание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2.3) при размещении заказа на выполнение работ, оказание услуг, для выполнения, оказания которых используется товар: согласие, предусмотренное пунктом 2.2 настоящей части, в том числе означающее согласие на использование товара, в соответствии с документацией о закупке, или согласие, предусмотренное пунктом 2.2  настоящей части, указание на наименование товара (в  соответствии с Инструкцией Заказчика в составе документации о закупке), предлагаемого для использования при</w:t>
      </w:r>
      <w:proofErr w:type="gramEnd"/>
      <w:r>
        <w:rPr>
          <w:rFonts w:ascii="Times New Roman" w:hAnsi="Times New Roman"/>
          <w:sz w:val="24"/>
          <w:szCs w:val="24"/>
        </w:rPr>
        <w:t xml:space="preserve"> </w:t>
      </w:r>
      <w:proofErr w:type="gramStart"/>
      <w:r>
        <w:rPr>
          <w:rFonts w:ascii="Times New Roman" w:hAnsi="Times New Roman"/>
          <w:sz w:val="24"/>
          <w:szCs w:val="24"/>
        </w:rPr>
        <w:t>исполнении договора с указанием конкретных характеристик товара, соответствующих значениям, установленным документацией о закупке, предложение о функциональных характеристиках (потребительских свойствах) и качественных характеристиках товара, а так же сведения о качестве работ, услуг и иные предложения об условиях исполнения договора, в том числе предложение о цене договора;</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2.4) при необходимости, Заказчиком могут быть установлены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2.5) При представлении </w:t>
      </w:r>
      <w:proofErr w:type="gramStart"/>
      <w:r>
        <w:rPr>
          <w:rFonts w:ascii="Times New Roman" w:hAnsi="Times New Roman"/>
          <w:sz w:val="24"/>
          <w:szCs w:val="24"/>
        </w:rPr>
        <w:t>заявки, содержащей предложение о цене договора на двадцать пять</w:t>
      </w:r>
      <w:proofErr w:type="gramEnd"/>
      <w:r>
        <w:rPr>
          <w:rFonts w:ascii="Times New Roman" w:hAnsi="Times New Roman"/>
          <w:sz w:val="24"/>
          <w:szCs w:val="24"/>
        </w:rPr>
        <w:t xml:space="preserve"> или более процентов ниже начальной (максимальной) цены договора, указанной заказчиком в извещении об осуществлении закупок или в приглашении принять участие в процедурах закупок (в том числе закрытых), участник, представивший указанную заявку, в составе такой заявки обязан:</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по договору на поставки товаров - представить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размещения заказа, иные документы и расчеты, подтверждающие возможность участника размещения заказа осуществить поставку товара по предлагаемой цене;</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2) 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w:t>
      </w:r>
      <w:r>
        <w:rPr>
          <w:rFonts w:ascii="Times New Roman" w:hAnsi="Times New Roman"/>
          <w:sz w:val="24"/>
          <w:szCs w:val="24"/>
        </w:rPr>
        <w:lastRenderedPageBreak/>
        <w:t xml:space="preserve">законодательством Российской Федерации исполнителю необходимо иметь свидетельство о допуске, выданное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организацией, представить заключение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подтверждающее возможность выполнения работ по предложенной в заявке цене.</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Кроме того, в данном случае размер обеспечения исполнения договора для такого участника увеличивается в полтора раза относительно размера, указанного в извещении и документации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10.3.3.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10.3.4. Участник закупки вправе подать только одну заявку на участие в конкурсе в отношении каждого предмета конкурса (лота).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10.3.5.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10.3.6.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10.3.7. В том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том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10.3.8. В том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том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lastRenderedPageBreak/>
        <w:t>10.4. Порядок вскрытия конвертов с заявками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10.4.1. </w:t>
      </w:r>
      <w:proofErr w:type="gramStart"/>
      <w:r>
        <w:rPr>
          <w:rFonts w:ascii="Times New Roman" w:hAnsi="Times New Roman"/>
          <w:sz w:val="24"/>
          <w:szCs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закупочная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10.4.2.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Pr>
          <w:rFonts w:ascii="Times New Roman" w:hAnsi="Times New Roman"/>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10.4.3. Сведения о каждом участнике закупки, конверт с заявкой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Закупочная комиссия обязана осуществлять аудиозапись вскрытия конвертов с заявками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10.4.4.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10.4.5.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10.5. Порядок рассмотрения заявок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10.5.1.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в срок не более 30 календарных дней со дня вскрытия конвертов.</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10.5.2. </w:t>
      </w:r>
      <w:proofErr w:type="gramStart"/>
      <w:r>
        <w:rPr>
          <w:rFonts w:ascii="Times New Roman" w:hAnsi="Times New Roman"/>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10.5.3. Заказчик вправе проверять информацию, представленную в составе заявки, любым законным способом, в том числе путем запроса информац</w:t>
      </w:r>
      <w:proofErr w:type="gramStart"/>
      <w:r>
        <w:rPr>
          <w:rFonts w:ascii="Times New Roman" w:hAnsi="Times New Roman"/>
          <w:sz w:val="24"/>
          <w:szCs w:val="24"/>
        </w:rPr>
        <w:t>ии у у</w:t>
      </w:r>
      <w:proofErr w:type="gramEnd"/>
      <w:r>
        <w:rPr>
          <w:rFonts w:ascii="Times New Roman" w:hAnsi="Times New Roman"/>
          <w:sz w:val="24"/>
          <w:szCs w:val="24"/>
        </w:rPr>
        <w:t>частника размещения заказа.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10.5.4. Заявка, содержащая не полные и (или) недостоверные сведения, а так же сведения, не соответствующие документации о закупке, Заказчиком отклоняется.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10.5.5.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w:t>
      </w:r>
      <w:proofErr w:type="gramStart"/>
      <w:r>
        <w:rPr>
          <w:rFonts w:ascii="Times New Roman" w:hAnsi="Times New Roman"/>
          <w:sz w:val="24"/>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w:t>
      </w:r>
      <w:r>
        <w:rPr>
          <w:rFonts w:ascii="Times New Roman" w:hAnsi="Times New Roman"/>
          <w:sz w:val="24"/>
          <w:szCs w:val="24"/>
        </w:rPr>
        <w:lastRenderedPageBreak/>
        <w:t>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Pr>
          <w:rFonts w:ascii="Times New Roman" w:hAnsi="Times New Roman"/>
          <w:sz w:val="24"/>
          <w:szCs w:val="24"/>
        </w:rPr>
        <w:t xml:space="preserve">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10.5.6.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Pr>
          <w:rFonts w:ascii="Times New Roman" w:hAnsi="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Pr>
          <w:rFonts w:ascii="Times New Roman" w:hAnsi="Times New Roman"/>
          <w:sz w:val="24"/>
          <w:szCs w:val="24"/>
        </w:rPr>
        <w:t xml:space="preserve">, подавшего заявку на участие в конкурсе в отношении этого лота.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10.5.7.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10.6. Оценка и сопоставление заявок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10.6.1.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10.6.2.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10.6.3. На основании результатов оценки и сопоставления заявок </w:t>
      </w:r>
      <w:proofErr w:type="gramStart"/>
      <w:r>
        <w:rPr>
          <w:rFonts w:ascii="Times New Roman" w:hAnsi="Times New Roman"/>
          <w:sz w:val="24"/>
          <w:szCs w:val="24"/>
        </w:rPr>
        <w:t>на участие в конкурсе закупочной комиссией каждой заявке на участие в конкурсе относительно других по мере</w:t>
      </w:r>
      <w:proofErr w:type="gramEnd"/>
      <w:r>
        <w:rPr>
          <w:rFonts w:ascii="Times New Roman" w:hAnsi="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нескольким заявкам на участие в конкурсе присваивается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10.6.4. При представлении Участником заявки, содержащей предложение о цене договора на  25 или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её обоснование.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10.6.5. Заказчик вправе отклонить заявку, если установит, что цена, предложенная участником закупки, занижена на 25 или более процентов по отношению к начальной (максимальной) цене договора, указанной Заказчиком в извещении о закупке, при отсутствии расчета предлагаемой цены договора и (или) ее </w:t>
      </w:r>
      <w:proofErr w:type="gramStart"/>
      <w:r>
        <w:rPr>
          <w:rFonts w:ascii="Times New Roman" w:hAnsi="Times New Roman"/>
          <w:sz w:val="24"/>
          <w:szCs w:val="24"/>
        </w:rPr>
        <w:t>обоснование</w:t>
      </w:r>
      <w:proofErr w:type="gramEnd"/>
      <w:r>
        <w:rPr>
          <w:rFonts w:ascii="Times New Roman" w:hAnsi="Times New Roman"/>
          <w:sz w:val="24"/>
          <w:szCs w:val="24"/>
        </w:rPr>
        <w:t xml:space="preserve"> либо по итогам проведенного анализа представленного расчета и обоснования цены договора Заказчик пришел к обоснованному выводу о невозможности участника исполнить договор на предложенных им условиях.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10.6.6. Решение Заказчика об отклонении заявки в течение дня, следующего после отклонения, доводится до сведения участника, направившего заявку, фиксируется в протоколе проведения соответствующей процедуры закупки с указанием причин отклонения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10.6.7.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первый номер.</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10.6.8. </w:t>
      </w:r>
      <w:proofErr w:type="gramStart"/>
      <w:r>
        <w:rPr>
          <w:rFonts w:ascii="Times New Roman" w:hAnsi="Times New Roman"/>
          <w:sz w:val="24"/>
          <w:szCs w:val="24"/>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Pr>
          <w:rFonts w:ascii="Times New Roman" w:hAnsi="Times New Roman"/>
          <w:sz w:val="24"/>
          <w:szCs w:val="24"/>
        </w:rPr>
        <w:t xml:space="preserve"> и участника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Протокол </w:t>
      </w:r>
      <w:proofErr w:type="gramStart"/>
      <w:r>
        <w:rPr>
          <w:rFonts w:ascii="Times New Roman" w:hAnsi="Times New Roman"/>
          <w:sz w:val="24"/>
          <w:szCs w:val="24"/>
        </w:rPr>
        <w:t>составляется в двух экземплярах подписывается</w:t>
      </w:r>
      <w:proofErr w:type="gramEnd"/>
      <w:r>
        <w:rPr>
          <w:rFonts w:ascii="Times New Roman" w:hAnsi="Times New Roman"/>
          <w:sz w:val="24"/>
          <w:szCs w:val="24"/>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10.6.9.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11. ОТКРЫТЫЙ КОНКУРС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11.1. Основные положения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Открытый конкурс в электронной форме (далее – конкурс в электронной форме) – это торги, проведение которых обеспечивается оператором электронной площадки на сайте информационно – телекоммуникационной сети «Интернет» в порядке, установленном настоящим Положением о закупке и регламентом работы электронной площадки, победителем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w:t>
      </w:r>
      <w:proofErr w:type="gramEnd"/>
      <w:r>
        <w:rPr>
          <w:rFonts w:ascii="Times New Roman" w:hAnsi="Times New Roman"/>
          <w:sz w:val="24"/>
          <w:szCs w:val="24"/>
        </w:rPr>
        <w:t xml:space="preserve"> </w:t>
      </w:r>
      <w:proofErr w:type="gramStart"/>
      <w:r>
        <w:rPr>
          <w:rFonts w:ascii="Times New Roman" w:hAnsi="Times New Roman"/>
          <w:sz w:val="24"/>
          <w:szCs w:val="24"/>
        </w:rPr>
        <w:t>основании</w:t>
      </w:r>
      <w:proofErr w:type="gramEnd"/>
      <w:r>
        <w:rPr>
          <w:rFonts w:ascii="Times New Roman" w:hAnsi="Times New Roman"/>
          <w:sz w:val="24"/>
          <w:szCs w:val="24"/>
        </w:rPr>
        <w:t xml:space="preserve"> Положения о закупке (Приложение 1 к настоящему Положению).</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Заказчиком должно быть установлено требование </w:t>
      </w:r>
      <w:proofErr w:type="gramStart"/>
      <w:r>
        <w:rPr>
          <w:rFonts w:ascii="Times New Roman" w:hAnsi="Times New Roman"/>
          <w:sz w:val="24"/>
          <w:szCs w:val="24"/>
        </w:rPr>
        <w:t>о внесении денежных средств в качестве обеспечения заявки на участие в конкурсе в электронной форме</w:t>
      </w:r>
      <w:proofErr w:type="gramEnd"/>
      <w:r>
        <w:rPr>
          <w:rFonts w:ascii="Times New Roman" w:hAnsi="Times New Roman"/>
          <w:sz w:val="24"/>
          <w:szCs w:val="24"/>
        </w:rPr>
        <w:t xml:space="preserve"> в размере от 0,5 до 5% от начальной (максимальной) цены договора. Требование в равной мере распространяется на всех участников закупки соответствующей закупки и указывается в документации о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11.2. Информационное обеспечение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11.2.1.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на электронной площадке и на официальном сайте не менее чем за двадцать дней до установленного в конкурсной документации дня окончания подачи заявок на участие в конкурсе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11.2.2. Извещение о проведении конкурса в электронной форме и конкурсная документация, разрабатываемые и утверждаемые Заказчиком, должны соответствовать требованиям, установленным разделом 7 Положения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11.2.3. 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размещает разъяснение на сайте оператора электронной </w:t>
      </w:r>
      <w:r>
        <w:rPr>
          <w:rFonts w:ascii="Times New Roman" w:hAnsi="Times New Roman"/>
          <w:sz w:val="24"/>
          <w:szCs w:val="24"/>
        </w:rPr>
        <w:lastRenderedPageBreak/>
        <w:t>площадки и на официальном сайте 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11.2.4. Заказчик по собственной инициативе, не позднее, чем за пятнадцать дней до даты окончания подачи заявок на участие в конкурсе в электронной форме вправе принять решение о внесении изменений в извещение о проведении конкурса в электронной форме или в конкурсную документацию, либо об отмене проведения конкурса в электронной форме. Не позднее чем в течение трех дней со дня принятия решения о внесении указанных изменений, либо отмене конкурса в электронной форме, такие сведения размещается Заказчиком на сайте оператора электронной площадки и на официальном сайте.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11.2.5. </w:t>
      </w:r>
      <w:proofErr w:type="gramStart"/>
      <w:r>
        <w:rPr>
          <w:rFonts w:ascii="Times New Roman" w:hAnsi="Times New Roman"/>
          <w:sz w:val="24"/>
          <w:szCs w:val="24"/>
        </w:rPr>
        <w:t>В случае если изменения в извещение о проведении конкурса в электронной форме, конкурсную документацию внесены Заказчиком позднее, чем за пятнадцать дней до даты окончания подачи заявок на участие в конкурсе в электронной форме, срок подачи заявок на участие в конкурсе в электронной форме должен быть продлен так, чтобы со дня размещения на официальном сайте внесенных в извещение о проведении конкурса</w:t>
      </w:r>
      <w:proofErr w:type="gramEnd"/>
      <w:r>
        <w:rPr>
          <w:rFonts w:ascii="Times New Roman" w:hAnsi="Times New Roman"/>
          <w:sz w:val="24"/>
          <w:szCs w:val="24"/>
        </w:rPr>
        <w:t xml:space="preserve"> в электронной форме, конкурсную документацию изменений до даты окончания подачи заявок на участие в закупке такой срок составлял не менее чем пятнадцать дней.</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11.3. Порядок подачи заявок на участие в конкурсе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11.3.1. Для участия в конкурсе в электронной форме участник закупки подает заявку </w:t>
      </w:r>
      <w:proofErr w:type="gramStart"/>
      <w:r>
        <w:rPr>
          <w:rFonts w:ascii="Times New Roman" w:hAnsi="Times New Roman"/>
          <w:sz w:val="24"/>
          <w:szCs w:val="24"/>
        </w:rPr>
        <w:t>на участие в таком конкурсе в электронной форме посредством использования функционала электронной площадки в соответствии с регламентом</w:t>
      </w:r>
      <w:proofErr w:type="gramEnd"/>
      <w:r>
        <w:rPr>
          <w:rFonts w:ascii="Times New Roman" w:hAnsi="Times New Roman"/>
          <w:sz w:val="24"/>
          <w:szCs w:val="24"/>
        </w:rPr>
        <w:t xml:space="preserve"> работы электронной площадки.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 xml:space="preserve"> Требования к содержанию, форме, оформлению и составу заявки на участие в конкурсе в электронной форме указываются в конкурсной документации с учетом положений настоящего раздела и раздела 17 Положения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11.3.2. Заявка на участие в конкурсе в электронном виде должна содержать сведения, указанные в п. 10.3.2 настоящего Положения: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11.3.3. Участник закупки вправе подать только одну заявку на участие в конкурсе в электронной форме в отношении каждого предмета конкурса (лота).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11.3.4. Прием заявок на участие в конкурсе в электронной форме прекращается после окончания срока подачи заявок на участие в конкурсе в электронной форме, установленного в конкурсной документации.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11.3.5. Участник закупки, подавший заявку на участие в конкурсе в электронной форме, вправе изменить или отозвать заявку на участие в конкурсе в электронной форме в любое время до окончания срока подачи на участие в конкурсе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11.3.6.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подана ни одна заявка на участие в конкурсе в электронной форме, такой конкурс признается несостоявшимся.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конкурсной документацией предусмотрено два и более лота, конкурс в электронной форме признается несостоявшимся только в отношении тех лотов, в отношении которых подана только одна заявка на участие в конкурсе в электронной форме или не подана ни одна заявка на участие в конкурсе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11.3.7.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окончании срока подачи заявок на участие в конкурсе в электронной форме подана только одна заявка на участие в конкурсе в электронной форме, оператор электронной площадки проводит процедуру открытия доступа к данной заявке в порядке, установленном регламентом электронной площадки.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в электронной форме, проект договора, который составляется путем включения условий исполнения договора, предложенных таким участником в заявке на </w:t>
      </w:r>
      <w:r>
        <w:rPr>
          <w:rFonts w:ascii="Times New Roman" w:hAnsi="Times New Roman"/>
          <w:sz w:val="24"/>
          <w:szCs w:val="24"/>
        </w:rPr>
        <w:lastRenderedPageBreak/>
        <w:t>участие в конкурсе в электронной форме, в проект договора, прилагаемого к конкурсной документации. При этом участник закупки не вправе отказаться от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11.4. Порядок открытия доступа к поданным заявкам на участие в конкурсе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11.4.1. </w:t>
      </w:r>
      <w:proofErr w:type="gramStart"/>
      <w:r>
        <w:rPr>
          <w:rFonts w:ascii="Times New Roman" w:hAnsi="Times New Roman"/>
          <w:sz w:val="24"/>
          <w:szCs w:val="24"/>
        </w:rPr>
        <w:t>Оператор электронной площадки с помощью программных и технических средств такой площадки в установленный конкурсной документацией срок обеспечивает одновременное открытие доступа Заказчику ко всем заявкам и содержащимся в них документам и сведениям, а также формирует протокол открытия доступа к заявкам, содержащий наименование электронной площадки и ее адрес в информационно-телекоммуникационной сети «Интернет», дату и время окончания подачи заявок и начала открытия доступа</w:t>
      </w:r>
      <w:proofErr w:type="gramEnd"/>
      <w:r>
        <w:rPr>
          <w:rFonts w:ascii="Times New Roman" w:hAnsi="Times New Roman"/>
          <w:sz w:val="24"/>
          <w:szCs w:val="24"/>
        </w:rPr>
        <w:t xml:space="preserve"> к заявкам, и иные сведения. Указанный протокол размещается Заказчиком на официальном сайте не позднее чем через три дня со дня его подписания.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 xml:space="preserve">11.4.2. При проведении процедуры открытия доступа к поданным заявкам заседание закупочной комиссии может не проводиться. </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11.5. Порядок рассмотрения заявок на участие в конкурсе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11.5.1. Закупочная комиссия рассматривает заявки на участие в конкурсе в электронной форме участников закупки, подавших такие заявки, на соответствие требованиям, установленным конкурсной документацией в срок не более 20 календарных дней со дня открытия доступа к поданным заявкам.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11.5.2. </w:t>
      </w:r>
      <w:proofErr w:type="gramStart"/>
      <w:r>
        <w:rPr>
          <w:rFonts w:ascii="Times New Roman" w:hAnsi="Times New Roman"/>
          <w:sz w:val="24"/>
          <w:szCs w:val="24"/>
        </w:rPr>
        <w:t>На основании результатов рассмотрения заявок на участие в конкурсе в электронной форме закупочной комиссией принимается решение о допуске к участию в конкурсе в электронной форме участника закупки и о признании участника закупки, подавшего заявку на участие в конкурсе, участником конкурса в электронной форме или об отказе в допуске такого участника закупки к участию в конкурсе в электронной форме в порядке</w:t>
      </w:r>
      <w:proofErr w:type="gramEnd"/>
      <w:r>
        <w:rPr>
          <w:rFonts w:ascii="Times New Roman" w:hAnsi="Times New Roman"/>
          <w:sz w:val="24"/>
          <w:szCs w:val="24"/>
        </w:rPr>
        <w:t xml:space="preserve"> и по основаниям, предусмотренным в конкурсной документации.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11.5.3. На основании результатов рассмотрения заявок на участие в конкурсе в электронной форме закупочной комиссией оформляется протокол рассмотрения заявок на участие в конкурсе в электронной форме, который подписывается всеми присутствующими на заседании членами закупочной комиссии и представителем Заказчика. </w:t>
      </w:r>
      <w:proofErr w:type="gramStart"/>
      <w:r>
        <w:rPr>
          <w:rFonts w:ascii="Times New Roman" w:hAnsi="Times New Roman"/>
          <w:sz w:val="24"/>
          <w:szCs w:val="24"/>
        </w:rPr>
        <w:t>Протокол должен содержать сведения об участниках закупки, подавших заявки на участие в конкурсе в электронной форме, решение о допуске участника закупки к участию в конкурсе в электронной форме и о признании его участником конкурса в электронной форме или об отказе в допуске участника закупки к участию в конкурсе в электронной форме с обоснованием такого решения и с указанием положений конкурсной</w:t>
      </w:r>
      <w:proofErr w:type="gramEnd"/>
      <w:r>
        <w:rPr>
          <w:rFonts w:ascii="Times New Roman" w:hAnsi="Times New Roman"/>
          <w:sz w:val="24"/>
          <w:szCs w:val="24"/>
        </w:rPr>
        <w:t xml:space="preserve"> документации, которым не соответствует участник закупки, которым не соответствует заявка на участие в конкурсе в электронной форме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11.5.4.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 основании результатов рассмотрения заявок на участие в конкурсе в электронной форме принято решение об отказе в допуске к участию в конкурсе в электронной форме всех участников закупки, подавших заявки на участие в конкурсе, или о допуске к участию в конкурсе в электронной форме и признании участником конкурса в электронной форме только одного участника закупки, подавшего заявку на участие в конкурсе в электронной форме, такой конкурс признается несостоявшимся. </w:t>
      </w:r>
      <w:proofErr w:type="gramStart"/>
      <w:r>
        <w:rPr>
          <w:rFonts w:ascii="Times New Roman" w:hAnsi="Times New Roman"/>
          <w:sz w:val="24"/>
          <w:szCs w:val="24"/>
        </w:rPr>
        <w:t xml:space="preserve">В случае, если конкурсной документацией предусмотрено два и более лота, конкурс в электронной форме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электронной форме в отношении этого лота, или решение о допуске к участию в котором и признании </w:t>
      </w:r>
      <w:r>
        <w:rPr>
          <w:rFonts w:ascii="Times New Roman" w:hAnsi="Times New Roman"/>
          <w:sz w:val="24"/>
          <w:szCs w:val="24"/>
        </w:rPr>
        <w:lastRenderedPageBreak/>
        <w:t>участником конкурса</w:t>
      </w:r>
      <w:proofErr w:type="gramEnd"/>
      <w:r>
        <w:rPr>
          <w:rFonts w:ascii="Times New Roman" w:hAnsi="Times New Roman"/>
          <w:sz w:val="24"/>
          <w:szCs w:val="24"/>
        </w:rPr>
        <w:t xml:space="preserve"> принято относительно только одного участника закупки, подавшего заявку на участие в конкурсе в электронной форме в отношении этого лота.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11.5.5.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11.6. Оценка и сопоставление заявок на участие в конкурсе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11.6.1. Закупочная комиссия в течение 10 рабочих дней со дня подписания Протокола рассмотрения заявок на участие в конкурсе в электронной форме осуществляет оценку и сопоставление заявок на участие в конкурсе в электронной форме, поданных участниками закупки, признанными участниками конкурса.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11.6.2.Оценка и сопоставление заявок на участие в конкурсе в электронной форме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11.6.3. На основании результатов оценки и сопоставления заявок </w:t>
      </w:r>
      <w:proofErr w:type="gramStart"/>
      <w:r>
        <w:rPr>
          <w:rFonts w:ascii="Times New Roman" w:hAnsi="Times New Roman"/>
          <w:sz w:val="24"/>
          <w:szCs w:val="24"/>
        </w:rPr>
        <w:t>на участие в конкурсе в электронной форме закупочной комиссией каждой заявке на участие в конкурсе</w:t>
      </w:r>
      <w:proofErr w:type="gramEnd"/>
      <w:r>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в электронной форме, содержащих такие условия.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11.6.4. При представлении Участником заявки, содержащей предложение о цене договора на  25 или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в составе такой заявки представить расчет предлагаемой цены договора и её обоснование.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11.6.5. Заказчик вправе отклонить заявку, если установит, что цена, предложенная участником закупки, занижена на 25 или более процентов по отношению к начальной (максимальной) цене договора, указанной Заказчиком в извещении о закупке, при отсутствии расчета предлагаемой цены договора и (или) ее </w:t>
      </w:r>
      <w:proofErr w:type="gramStart"/>
      <w:r>
        <w:rPr>
          <w:rFonts w:ascii="Times New Roman" w:hAnsi="Times New Roman"/>
          <w:sz w:val="24"/>
          <w:szCs w:val="24"/>
        </w:rPr>
        <w:t>обоснование</w:t>
      </w:r>
      <w:proofErr w:type="gramEnd"/>
      <w:r>
        <w:rPr>
          <w:rFonts w:ascii="Times New Roman" w:hAnsi="Times New Roman"/>
          <w:sz w:val="24"/>
          <w:szCs w:val="24"/>
        </w:rPr>
        <w:t xml:space="preserve"> либо по итогам проведенного анализа представленного расчета и обоснования цены договора Заказчик пришел к обоснованному выводу о невозможности участника исполнить договор на предложенных им условиях.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11.6.6. Заказчик вправе проверять информацию, представленную в составе заявки, любым законным способом, в том числе путем запроса информац</w:t>
      </w:r>
      <w:proofErr w:type="gramStart"/>
      <w:r>
        <w:rPr>
          <w:rFonts w:ascii="Times New Roman" w:hAnsi="Times New Roman"/>
          <w:sz w:val="24"/>
          <w:szCs w:val="24"/>
        </w:rPr>
        <w:t>ии у у</w:t>
      </w:r>
      <w:proofErr w:type="gramEnd"/>
      <w:r>
        <w:rPr>
          <w:rFonts w:ascii="Times New Roman" w:hAnsi="Times New Roman"/>
          <w:sz w:val="24"/>
          <w:szCs w:val="24"/>
        </w:rPr>
        <w:t>частника размещения заказа.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11.6.7. Заявка, содержащая не полные и (или) недостоверные сведения, а так же сведения, не соответствующие документации о закупке, Заказчиком отклоняется.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11.6.8. Решение Заказчика об отклонении заявки незамедлительно доводится до сведения участника, направившего заявку, фиксируется в протоколе проведения соответствующей процедуры закупки с указанием причин отклонения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11.6.9.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первый номер.</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11.6.10. </w:t>
      </w:r>
      <w:proofErr w:type="gramStart"/>
      <w:r>
        <w:rPr>
          <w:rFonts w:ascii="Times New Roman" w:hAnsi="Times New Roman"/>
          <w:sz w:val="24"/>
          <w:szCs w:val="24"/>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Pr>
          <w:rFonts w:ascii="Times New Roman" w:hAnsi="Times New Roman"/>
          <w:sz w:val="24"/>
          <w:szCs w:val="24"/>
        </w:rPr>
        <w:t xml:space="preserve"> и участника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Протокол </w:t>
      </w:r>
      <w:proofErr w:type="gramStart"/>
      <w:r>
        <w:rPr>
          <w:rFonts w:ascii="Times New Roman" w:hAnsi="Times New Roman"/>
          <w:sz w:val="24"/>
          <w:szCs w:val="24"/>
        </w:rPr>
        <w:t>составляется в двух экземплярах подписывается</w:t>
      </w:r>
      <w:proofErr w:type="gramEnd"/>
      <w:r>
        <w:rPr>
          <w:rFonts w:ascii="Times New Roman" w:hAnsi="Times New Roman"/>
          <w:sz w:val="24"/>
          <w:szCs w:val="24"/>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11.6.11.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12. ОТКРЫТЫЙ АУКЦИОН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12.1. Основные положения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Открытый аукцион в электронной форме (далее – аукцион) – это торги, проведение которых обеспечивается оператором электронной площадки на сайте в информационно-телекоммуникационной сети «Интернет» в порядке, установленном настоящей главой Положения о закупке и Регламентом работы электронной площадки.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12.1.1.</w:t>
      </w:r>
      <w:r>
        <w:rPr>
          <w:rFonts w:ascii="Times New Roman" w:hAnsi="Times New Roman"/>
          <w:sz w:val="24"/>
          <w:szCs w:val="24"/>
        </w:rPr>
        <w:tab/>
      </w:r>
      <w:proofErr w:type="gramStart"/>
      <w:r>
        <w:rPr>
          <w:rFonts w:ascii="Times New Roman" w:hAnsi="Times New Roman"/>
          <w:sz w:val="24"/>
          <w:szCs w:val="24"/>
        </w:rPr>
        <w:t xml:space="preserve">Аукцион может проводиться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12.1.2. Перечни  товаров, работ, услуг, закупки которых осуществляются только путем проведения аукциона, устанавливаются Правительством Российской Федерации.</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12.1.3. Заказчиком должно быть установлено требование </w:t>
      </w:r>
      <w:proofErr w:type="gramStart"/>
      <w:r>
        <w:rPr>
          <w:rFonts w:ascii="Times New Roman" w:hAnsi="Times New Roman"/>
          <w:sz w:val="24"/>
          <w:szCs w:val="24"/>
        </w:rPr>
        <w:t>о внесении денежных средств в качестве обеспечения заявки на участие в аукционе в размере</w:t>
      </w:r>
      <w:proofErr w:type="gramEnd"/>
      <w:r>
        <w:rPr>
          <w:rFonts w:ascii="Times New Roman" w:hAnsi="Times New Roman"/>
          <w:sz w:val="24"/>
          <w:szCs w:val="24"/>
        </w:rPr>
        <w:t xml:space="preserve"> от 0,5 до 5% от начальной (максимальной) цены договора. Требование в равной мере распространяется на всех участников закупки соответствующего заказа и указывается в документации об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12.1.4.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какие-либо переговоры Заказчика или Закупочной комиссии с участником закупки не допускаются.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12.1.5. Аукцион считается объявленным с момента размещения на официальном сайте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документации об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12.2. Извещение о проведен</w:t>
      </w:r>
      <w:proofErr w:type="gramStart"/>
      <w:r>
        <w:rPr>
          <w:rFonts w:ascii="Times New Roman" w:hAnsi="Times New Roman"/>
          <w:b/>
          <w:sz w:val="24"/>
          <w:szCs w:val="24"/>
        </w:rPr>
        <w:t>ии ау</w:t>
      </w:r>
      <w:proofErr w:type="gramEnd"/>
      <w:r>
        <w:rPr>
          <w:rFonts w:ascii="Times New Roman" w:hAnsi="Times New Roman"/>
          <w:b/>
          <w:sz w:val="24"/>
          <w:szCs w:val="24"/>
        </w:rPr>
        <w:t>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12.2.1.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размещается Заказчиком на официальном сайте и на сайте оператора электронной площадки, не менее чем за двадцать дней до дня рассмотрения заявок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12.2.2.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должно соответствовать требованиям, установленным разделом 7 Положения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12.2.3. Заказчик вправе указать и иные сведения, не ограничивающие конкуренцию и не противоречащие законодательству, направленные на более точное понимание условий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12.2.4. Заказчик вправе принять решение о внесении изменений в извещение о проведении аукциона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пять дней до даты окончания срока подачи заявок на участие в </w:t>
      </w:r>
      <w:r>
        <w:rPr>
          <w:rFonts w:ascii="Times New Roman" w:hAnsi="Times New Roman"/>
          <w:sz w:val="24"/>
          <w:szCs w:val="24"/>
        </w:rPr>
        <w:lastRenderedPageBreak/>
        <w:t>аукционе. Изменение предмета аукциона не допускается. В течение одного дня со дня принятия такого решения Заказчик размещает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до даты окончания срока подачи заявок на участие в аукционе этот срок составлял не менее чем пятнадцать дней.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12.2.5. Заказчик вправе отказаться от проведения аукциона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десять дней до даты окончания срока подачи заявок на участие в аукционе. Заказчик, в течение двух дней со дня принятия решения об отказе от проведения аукциона размещают извещение об отказе от проведения аукциона на официальном сайте. Оператор электронной площадки </w:t>
      </w:r>
      <w:proofErr w:type="gramStart"/>
      <w:r>
        <w:rPr>
          <w:rFonts w:ascii="Times New Roman" w:hAnsi="Times New Roman"/>
          <w:sz w:val="24"/>
          <w:szCs w:val="24"/>
        </w:rPr>
        <w:t>в течение одного рабочего дня со дня размещения на официальном сайте извещения об отказе от проведения</w:t>
      </w:r>
      <w:proofErr w:type="gramEnd"/>
      <w:r>
        <w:rPr>
          <w:rFonts w:ascii="Times New Roman" w:hAnsi="Times New Roman"/>
          <w:sz w:val="24"/>
          <w:szCs w:val="24"/>
        </w:rPr>
        <w:t xml:space="preserve"> аукциона прекращает осуществленное  блокирование операций по счету участника размещения заказа для проведения операций по обеспечению участия в аукционах в отношении денежных средств в размере обеспечения заявки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12.3. Содержание документации об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12.3.1. Документация об аукционе должна соответствовать требованиям, установленным разделом 7 Положения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12.3.2. Приложением к документации об аукционе является проект договора, который является неотъемлемой частью документации об аукционе, и размещается на официальном сайте и на электронной площадке одновременно с извещением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 документацией об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12.3.3. Сведения, содержащиеся в документации об аукционе, должны соответствовать сведениям, указанным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12.4. Порядок предоставления документации об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12.4.1. В случае проведения аукциона Заказчик обеспечивает размещение документации об аукционе на официальном сайте и на электронной площадке одновременно с размещением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Документация об аукционе должна быть доступна для ознакомления на официальном сайте без взимания платы.</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12.4.2. Заинтересованные лица вправе использовать документацию об аукционе, размещенную на официальном сайте, или запросить копию документации об аукционе у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12.5. Разъяснение положений документации об открытом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12.5.1. Любой участник аукциона вправе направить в электронной форме Заказчику запрос о разъяснении положений документации об аукционе. В течение двух рабочих дней со дня поступления указанного запроса Заказчик обязан опубликовать на официальном сайте и разместить на электронной площадке разъяснения положений документации об аукционе, если указанный запрос поступил к Заказчику не позднее, чем за пять рабочих дней до дня окончания подачи заявок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Разъяснения положений документации об аукционе не должны изменять ее суть.</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12.5.2. Заказчик по собственной инициативе вправе дать разъяснения по положениям документации об аукционе не позднее, чем за пять дней до даты окончания подачи заявок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12.6. Порядок подачи заявок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12.6.1. Для участия в аукционе в электронной форме участник закупки подает заявку </w:t>
      </w:r>
      <w:proofErr w:type="gramStart"/>
      <w:r>
        <w:rPr>
          <w:rFonts w:ascii="Times New Roman" w:hAnsi="Times New Roman"/>
          <w:sz w:val="24"/>
          <w:szCs w:val="24"/>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Pr>
          <w:rFonts w:ascii="Times New Roman" w:hAnsi="Times New Roman"/>
          <w:sz w:val="24"/>
          <w:szCs w:val="24"/>
        </w:rPr>
        <w:t xml:space="preserve"> работы электронной площадки.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12.6.2. Участник аукциона вправе подать только одну заявку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12.6.3. 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12.6.4. Прием заявок на участие в аукционе прекращается в день и время окончания подачи заявок, указанные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12.6.5. Заявка на участие в аукционе должна содержать:</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код причины постановки на учет (при наличии), номер контактного телефона, адрес электронной почты, банковские</w:t>
      </w:r>
      <w:proofErr w:type="gramEnd"/>
      <w:r>
        <w:rPr>
          <w:rFonts w:ascii="Times New Roman" w:hAnsi="Times New Roman"/>
          <w:sz w:val="24"/>
          <w:szCs w:val="24"/>
        </w:rPr>
        <w:t xml:space="preserve"> реквизиты;</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Pr>
          <w:rFonts w:ascii="Times New Roman" w:hAnsi="Times New Roman"/>
          <w:sz w:val="24"/>
          <w:szCs w:val="24"/>
        </w:rPr>
        <w:t xml:space="preserve"> </w:t>
      </w:r>
      <w:proofErr w:type="gramStart"/>
      <w:r>
        <w:rPr>
          <w:rFonts w:ascii="Times New Roman" w:hAnsi="Times New Roman"/>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Pr>
          <w:rFonts w:ascii="Times New Roman" w:hAnsi="Times New Roman"/>
          <w:sz w:val="24"/>
          <w:szCs w:val="24"/>
        </w:rPr>
        <w:t xml:space="preserve"> аукциона;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г) копии учредительных документов (для юридических лиц);</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д</w:t>
      </w:r>
      <w:proofErr w:type="spellEnd"/>
      <w:r>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Pr>
          <w:rFonts w:ascii="Times New Roman" w:hAnsi="Times New Roman"/>
          <w:sz w:val="24"/>
          <w:szCs w:val="24"/>
        </w:rPr>
        <w:t>, обеспечения исполнения договора являются крупной сделкой.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заявка участника должна содержать следующие сведения: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4.1) при размещении заказа на поставку товара: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согласие участника размещения заказа на поставку товара в соответствии с извещением и документации о закупке, наименование товара с указанием конкретных характеристик товара, соответствующих значениям, установленным документацией о закупке, предложение о функциональных характеристиках (потребительских свойствах) и качественных характеристиках товара;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4.2) согласие участника размещения заказа на выполнение работ, оказание услуг на условиях, предусмотренных документацией о закупке, а так же сведения о качестве работ,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4.3) при размещении заказа на выполнение работ, оказание услуг, для выполнения, оказания которых используется товар: согласие, предусмотренное пунктом 4.2 настоящей части, в том числе означающее согласие на использование товара, в соответствии с документацией о закупке, или согласие, предусмотренное пунктом 4.2  настоящей части, указание на наименование товара (в  соответствии с Инструкцией Заказчика в составе документации о закупке), предлагаемого для использования при</w:t>
      </w:r>
      <w:proofErr w:type="gramEnd"/>
      <w:r>
        <w:rPr>
          <w:rFonts w:ascii="Times New Roman" w:hAnsi="Times New Roman"/>
          <w:sz w:val="24"/>
          <w:szCs w:val="24"/>
        </w:rPr>
        <w:t xml:space="preserve"> </w:t>
      </w:r>
      <w:proofErr w:type="gramStart"/>
      <w:r>
        <w:rPr>
          <w:rFonts w:ascii="Times New Roman" w:hAnsi="Times New Roman"/>
          <w:sz w:val="24"/>
          <w:szCs w:val="24"/>
        </w:rPr>
        <w:t>исполнении договора с указанием конкретных характеристик товара, соответствующих значениям, установленным документацией о закупке, предложение о функциональных характеристиках (потребительских свойствах) и качественных характеристиках товара, а так же сведения о качестве работ, услуг.</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12.7. Рассмотрение заявок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12.7.1. </w:t>
      </w:r>
      <w:proofErr w:type="gramStart"/>
      <w:r>
        <w:rPr>
          <w:rFonts w:ascii="Times New Roman" w:hAnsi="Times New Roman"/>
          <w:sz w:val="24"/>
          <w:szCs w:val="24"/>
        </w:rPr>
        <w:t>Рассмотрение заявок на участие в аукционе проводится на заседании закупочной комиссии во время и день, указанные в извещении о проведении аукциона.</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Процедура рассмотрения заявок на участие в аукционе проводится без присутствия участников.</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Заявки для рассмотрения поступают Заказчику от оператора электронной площадки в порядке, установленном Регламентом работы электронной площадки.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12.7.2. Максимальный срок рассмотрения заявок на участие в аукционе не более 10 (десяти) рабочих дней.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12.7.3. При рассмотрении заявок на участие в аукционе проводится процедура допуска к участию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Участник аукциона считается допущенным к участию в аукционе, если его заявка на участие в аукционе соответствует требованиям документации об аукционе,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документации об аукционе, а также, если сам участник соответствует требованиям к участникам аукциона, установленным документацией об аукционе.</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12.7.4. Заказчик вправе проверять информацию, представленную в составе заявки, любым законным способом, в том числе путем запроса информац</w:t>
      </w:r>
      <w:proofErr w:type="gramStart"/>
      <w:r>
        <w:rPr>
          <w:rFonts w:ascii="Times New Roman" w:hAnsi="Times New Roman"/>
          <w:sz w:val="24"/>
          <w:szCs w:val="24"/>
        </w:rPr>
        <w:t>ии у у</w:t>
      </w:r>
      <w:proofErr w:type="gramEnd"/>
      <w:r>
        <w:rPr>
          <w:rFonts w:ascii="Times New Roman" w:hAnsi="Times New Roman"/>
          <w:sz w:val="24"/>
          <w:szCs w:val="24"/>
        </w:rPr>
        <w:t>частника размещения заказа.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12.7.5. Заявка, содержащая не полные и (или) недостоверные сведения, а так же сведения, не соответствующие документации о закупке, Заказчиком отклоняется.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12.7.6. Решение о допуске участника к участию в аукционе принимает закупочная комиссия после рассмотрения заявок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12.7.7. При рассмотрении заявок на участие в аукционе закупочная комиссия ведет протокол. В протоколе в обязательном порядке отражается следующая информация:</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 о поступивших заявках на участие в аукционе - наименование участника (для юридического лица), фамилия, имя, отчество (для физического лица); адрес участника; наличие сведений и документов, предусмотренных документацией об аукционе;</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основания для отказа в допуске в отношении тех заявок, которые не допущены к участию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перечень участников, признанных закупочной комиссией участниками аукциона.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Протокол подписывается всеми присутствующими членами закупочной комиссии.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12.7.8. Протокол рассмотрения размещается Заказчиком на официальном сайте и на  электронной площадке не позднее чем через три дня со дня его подписания.</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12.8. Проведение аукциона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12.8.1. Аукцион проводится с использованием функционала электронной площадки в соответствии с Регламентом работы электронной площадки в день и время, указанные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12.8.2. В аукционе участвуют только участники, заявки которых допущены к участию в аукционе и признанные участниками аукциона.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12.8.3. "Шаг аукциона" составляет от 0,5 процента до пяти процентов начальной (максимальной) цены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13.8.4.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участники аукциона подают предложения о цене договора путем снижения текущего минимального предложения о цене договора на шаг аукциона.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12.8.5. Время приема предложений от начала проведения аукциона до истечения срока подачи предложений о цене договора, а также после поступления последнего предложения о цене договора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устанавливается организатором, если иной временной интервал не установлен Регламентом работы электронной площадки.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12.8.6. Оператор электронной площадки обязан обеспечивать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кционов конфиденциальность данных об участниках аукциона.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иных действий, предусмотренных Регламентом работы электронной площадки.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12.8.7. Победителем аукциона признается участник, </w:t>
      </w:r>
      <w:proofErr w:type="gramStart"/>
      <w:r>
        <w:rPr>
          <w:rFonts w:ascii="Times New Roman" w:hAnsi="Times New Roman"/>
          <w:sz w:val="24"/>
          <w:szCs w:val="24"/>
        </w:rPr>
        <w:t>предложение</w:t>
      </w:r>
      <w:proofErr w:type="gramEnd"/>
      <w:r>
        <w:rPr>
          <w:rFonts w:ascii="Times New Roman" w:hAnsi="Times New Roman"/>
          <w:sz w:val="24"/>
          <w:szCs w:val="24"/>
        </w:rPr>
        <w:t xml:space="preserve"> о цене договора которого является минимальным.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12.8.8. При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оператором электронной площадки формируется протокол проведения аукциона.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12.8.9. Протокол проведения аукциона размещается оператором электронной площадки на электронной площадке в течение тридцати минут после окончания аукциона. </w:t>
      </w:r>
      <w:proofErr w:type="gramStart"/>
      <w:r>
        <w:rPr>
          <w:rFonts w:ascii="Times New Roman" w:hAnsi="Times New Roman"/>
          <w:sz w:val="24"/>
          <w:szCs w:val="24"/>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r>
        <w:rPr>
          <w:rFonts w:ascii="Times New Roman" w:hAnsi="Times New Roman"/>
          <w:sz w:val="24"/>
          <w:szCs w:val="24"/>
        </w:rPr>
        <w:t xml:space="preserve"> В протоколе отражаются сведения о победителе аукциона. Победителем аукциона признается лицо, предложившее наиболее низкую цену договора. Если два и более участника аукциона предложили наименьшую цену, победителем признается участник, заявка которого поступила раньше.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12.8.10. Данный порядок проведения аукциона </w:t>
      </w:r>
      <w:proofErr w:type="gramStart"/>
      <w:r>
        <w:rPr>
          <w:rFonts w:ascii="Times New Roman" w:hAnsi="Times New Roman"/>
          <w:sz w:val="24"/>
          <w:szCs w:val="24"/>
        </w:rPr>
        <w:t>сохраняется</w:t>
      </w:r>
      <w:proofErr w:type="gramEnd"/>
      <w:r>
        <w:rPr>
          <w:rFonts w:ascii="Times New Roman" w:hAnsi="Times New Roman"/>
          <w:sz w:val="24"/>
          <w:szCs w:val="24"/>
        </w:rPr>
        <w:t xml:space="preserve"> в случае если иной порядок проведения аукциона не установлен Регламентом работы электронной площадки. Может составляться протокол результатов аукциона, с указанием сведений о победителе аукциона и об участнике аукциона, </w:t>
      </w:r>
      <w:proofErr w:type="gramStart"/>
      <w:r>
        <w:rPr>
          <w:rFonts w:ascii="Times New Roman" w:hAnsi="Times New Roman"/>
          <w:sz w:val="24"/>
          <w:szCs w:val="24"/>
        </w:rPr>
        <w:t>заявке</w:t>
      </w:r>
      <w:proofErr w:type="gramEnd"/>
      <w:r>
        <w:rPr>
          <w:rFonts w:ascii="Times New Roman" w:hAnsi="Times New Roman"/>
          <w:sz w:val="24"/>
          <w:szCs w:val="24"/>
        </w:rPr>
        <w:t xml:space="preserve"> которой присвоен второй номер.</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12.8.11.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(далее – участник, </w:t>
      </w:r>
      <w:proofErr w:type="gramStart"/>
      <w:r>
        <w:rPr>
          <w:rFonts w:ascii="Times New Roman" w:hAnsi="Times New Roman"/>
          <w:sz w:val="24"/>
          <w:szCs w:val="24"/>
        </w:rPr>
        <w:t>заявке</w:t>
      </w:r>
      <w:proofErr w:type="gramEnd"/>
      <w:r>
        <w:rPr>
          <w:rFonts w:ascii="Times New Roman" w:hAnsi="Times New Roman"/>
          <w:sz w:val="24"/>
          <w:szCs w:val="24"/>
        </w:rPr>
        <w:t xml:space="preserve"> которого присвоен второй номер).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подписания договора с победителем аукциона или с таким участником аукциона.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12.8.12. Данный порядок проведения аукциона сохраняется в случае, если иной порядок проведения аукциона не установлен Регламентом работы электронной площадки.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12.8.13. Договор с победителем аукциона заключается в порядке, установленном настоящим положением и в соответствии с регламентом работы электронной площадки. </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 xml:space="preserve">12.9. Признание аукциона </w:t>
      </w:r>
      <w:proofErr w:type="gramStart"/>
      <w:r>
        <w:rPr>
          <w:rFonts w:ascii="Times New Roman" w:hAnsi="Times New Roman"/>
          <w:b/>
          <w:sz w:val="24"/>
          <w:szCs w:val="24"/>
        </w:rPr>
        <w:t>несостоявшимся</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12.9.1. Аукцион признается несостоявшимся в следующих случаях:</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не подано ни одной заявки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подана одна заявка на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к участию в аукционе не допущена ни одна заявка;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к участию в аукционе допущена только одна заявка;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ни один из участников аукциона не принял участие в аукционе;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участник, ценовое предложение которого является минимальным, либо участник, заявка которого является единственной допущенной к участию в аукционе, уклонился от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Отметка о том, что аукцион не состоялся, обязательно делается в соответствующем протоколе.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12.9.2. В том случае, если подана одна заявка на участие в аукционе, в отношении такой заявки проводится процедура рассмотрения. Заявка рассматривается Закупочной комиссией в порядке, предусмотренном настоящим Положением о закупке. Если заявка участника соответствует требованиям документации об аукционе, Заказчик с таким участником заключает договор в порядке, предусмотренном настоящим Положением о закупках.</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Если в заявке имеются основания для отказа в допуске, в отношении данной заявки принимается решение об отказе в допуске. При этом для Заказчика наступают последствия, предусмотренные настоящим Положением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12.9.3. Во всех остальных случаях признания аукциона несостоявшимся Заказчик вправе повторно объявить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в том числе на измененных условиях, либо заключить договор у единственного поставщика в соответствии с порядком, предусмотренным настоящим Положением о закупках.</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При этом договор должен быть заключен с единственным поставщиком (исполнителем, подрядчиком) на условиях, предусмотренных документацией об аукционе, цена заключенного договора не должна превышать начальную (максимальную) цену договора, указанную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12.9.4.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 в электронной форме уклонился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в электронной форме, который предложил такую же, как и победитель аукциона, цену договора или предложение о цене договора которого содержит лучшие условия по цене договора, следующие после предложенных победителем  аукциона условий.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12.9.5. </w:t>
      </w:r>
      <w:proofErr w:type="gramStart"/>
      <w:r>
        <w:rPr>
          <w:rFonts w:ascii="Times New Roman" w:hAnsi="Times New Roman"/>
          <w:sz w:val="24"/>
          <w:szCs w:val="24"/>
        </w:rPr>
        <w:t>Если участник, победивший в аукционе в электронной форме или участник, заявка которого является единственной допущенной к участию в аукционе, уклонился от заключения договора, либо Заказчик обязан отказаться от заключения договора при выявлении обстоятельств, указанных в п. 6.2 настоящего Положения, Заказчик обязан удержать у такого участника обеспечение заявки, если такое обеспечение было установлено требованиями документации об аукционе.</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13. ЗАПРОС ПРЕДЛОЖЕНИЙ</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13.1. Запрос предложений – это способ закупки, который может проводиться при наличии любого из следующих условий: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Заказчик не может сформулировать подробные спецификации продукции, определить ее характеристики, цену, и выявить наиболее приемлемое решение для удовлетворения своих потребностей в закупках;</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проведенная ранее процедура торгов не состоялась и договор по итогам торгов не заключен.</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Процедура запроса предложений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 Процедура запроса предложений не является запросом котировок. Извещение и документация является приглашением делать оферты. Заказчик не имеет обязанности заключения договора по результатам настоящей процедуры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 xml:space="preserve">Заказчик не вправе осуществлять путем запроса предложений (в том числе в электронной форме) закупку одноименной продукции на сумму более чем 1 000 </w:t>
      </w:r>
      <w:proofErr w:type="spellStart"/>
      <w:r>
        <w:rPr>
          <w:rFonts w:ascii="Times New Roman" w:hAnsi="Times New Roman"/>
          <w:sz w:val="24"/>
          <w:szCs w:val="24"/>
        </w:rPr>
        <w:t>000</w:t>
      </w:r>
      <w:proofErr w:type="spellEnd"/>
      <w:r>
        <w:rPr>
          <w:rFonts w:ascii="Times New Roman" w:hAnsi="Times New Roman"/>
          <w:sz w:val="24"/>
          <w:szCs w:val="24"/>
        </w:rPr>
        <w:t xml:space="preserve"> рублей в квартал.</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t xml:space="preserve">Информация о проведении запроса предложений, включая извещение о проведении запроса предложений, документацию о запросе предложений,  размещается Заказчиком на официальном сайте не менее чем за пятнадцать дней до установленного в документации о запросе </w:t>
      </w:r>
      <w:proofErr w:type="gramStart"/>
      <w:r>
        <w:rPr>
          <w:rFonts w:ascii="Times New Roman" w:hAnsi="Times New Roman"/>
          <w:sz w:val="24"/>
          <w:szCs w:val="24"/>
        </w:rPr>
        <w:t>предложений дня окончания подачи заявок</w:t>
      </w:r>
      <w:proofErr w:type="gramEnd"/>
      <w:r>
        <w:rPr>
          <w:rFonts w:ascii="Times New Roman" w:hAnsi="Times New Roman"/>
          <w:sz w:val="24"/>
          <w:szCs w:val="24"/>
        </w:rPr>
        <w:t xml:space="preserve"> на участие в запросе предложений.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Заказчик имеет право отменить процедуру закупки способом запроса предложений на любом этапе его проведения.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proofErr w:type="gramStart"/>
      <w:r>
        <w:rPr>
          <w:rFonts w:ascii="Times New Roman" w:hAnsi="Times New Roman"/>
          <w:sz w:val="24"/>
          <w:szCs w:val="24"/>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десять дней.</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t>Заявка на участие в запросе предложений должна содержать следующие сведения: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банковские реквизиты;</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 код причины постановки на учет (при наличии);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при размещении заказа на поставку товара, - наименование товара с указанием конкретных характеристик товара, соответствующих значениям, установленным документацией о закупке,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в том числе предложение о цене договора, о цене единицы продукции;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согласие участника закупки исполнить условия договора, указанные в извещении о проведении запроса предложений;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6)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t>Заявка на участие в запросе предложений подается участником закупки, в письменной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t>Закупочная комиссия в течение трех рабочих дней, со дня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13.8.</w:t>
      </w:r>
      <w:r>
        <w:rPr>
          <w:rFonts w:ascii="Times New Roman" w:hAnsi="Times New Roman"/>
          <w:sz w:val="24"/>
          <w:szCs w:val="24"/>
        </w:rPr>
        <w:tab/>
        <w:t xml:space="preserve">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13.9. Заказчик вправе проверять информацию, представленную в составе заявки, любым законным способом, в том числе путем запроса информац</w:t>
      </w:r>
      <w:proofErr w:type="gramStart"/>
      <w:r>
        <w:rPr>
          <w:rFonts w:ascii="Times New Roman" w:hAnsi="Times New Roman"/>
          <w:sz w:val="24"/>
          <w:szCs w:val="24"/>
        </w:rPr>
        <w:t>ии у у</w:t>
      </w:r>
      <w:proofErr w:type="gramEnd"/>
      <w:r>
        <w:rPr>
          <w:rFonts w:ascii="Times New Roman" w:hAnsi="Times New Roman"/>
          <w:sz w:val="24"/>
          <w:szCs w:val="24"/>
        </w:rPr>
        <w:t>частника размещения заказа.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13.10. Заявка, содержащая не полные и (или) недостоверные сведения, а так же сведения, не соответствующие документации о закупке, Заказчиком отклоняется.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13.11.</w:t>
      </w:r>
      <w:r>
        <w:rPr>
          <w:rFonts w:ascii="Times New Roman" w:hAnsi="Times New Roman"/>
          <w:sz w:val="24"/>
          <w:szCs w:val="24"/>
        </w:rPr>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закупочной комиссией установлено, что условия исполнения договора, предложенные участниками закупки в заявках, не соответствуют требованиям </w:t>
      </w:r>
      <w:r>
        <w:rPr>
          <w:rFonts w:ascii="Times New Roman" w:hAnsi="Times New Roman"/>
          <w:sz w:val="24"/>
          <w:szCs w:val="24"/>
        </w:rPr>
        <w:lastRenderedPageBreak/>
        <w:t>Заказчика, запрос предложений признается несостоявшимся и объявляется новая процедура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13.12.</w:t>
      </w:r>
      <w:r>
        <w:rPr>
          <w:rFonts w:ascii="Times New Roman" w:hAnsi="Times New Roman"/>
          <w:sz w:val="24"/>
          <w:szCs w:val="24"/>
        </w:rPr>
        <w:tab/>
      </w:r>
      <w:proofErr w:type="gramStart"/>
      <w:r>
        <w:rPr>
          <w:rFonts w:ascii="Times New Roman" w:hAnsi="Times New Roman"/>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w:t>
      </w:r>
      <w:proofErr w:type="gramEnd"/>
      <w:r>
        <w:rPr>
          <w:rFonts w:ascii="Times New Roman" w:hAnsi="Times New Roman"/>
          <w:sz w:val="24"/>
          <w:szCs w:val="24"/>
        </w:rPr>
        <w:t xml:space="preserve">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13.13.</w:t>
      </w:r>
      <w:r>
        <w:rPr>
          <w:rFonts w:ascii="Times New Roman" w:hAnsi="Times New Roman"/>
          <w:sz w:val="24"/>
          <w:szCs w:val="24"/>
        </w:rPr>
        <w:tab/>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14. ЗАПРОС ПРЕДЛОЖЕНИЙ В ЭЛЕКТРОННОЙ ФОРМЕ</w:t>
      </w: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14.1. </w:t>
      </w:r>
      <w:proofErr w:type="gramStart"/>
      <w:r>
        <w:rPr>
          <w:rFonts w:ascii="Times New Roman" w:hAnsi="Times New Roman"/>
          <w:sz w:val="24"/>
          <w:szCs w:val="24"/>
        </w:rPr>
        <w:t xml:space="preserve">Запрос предложений – это способ закупки, для участия в которой участник закупки подает заявку на участие в такой закупке в электронной форме посредством использования функционала электронной площадки в соответствии с регламентом работы электронной площадки, и может проводиться при закупке продукции на сумму, не превышающую 1 000 </w:t>
      </w:r>
      <w:proofErr w:type="spellStart"/>
      <w:r>
        <w:rPr>
          <w:rFonts w:ascii="Times New Roman" w:hAnsi="Times New Roman"/>
          <w:sz w:val="24"/>
          <w:szCs w:val="24"/>
        </w:rPr>
        <w:t>000</w:t>
      </w:r>
      <w:proofErr w:type="spellEnd"/>
      <w:r>
        <w:rPr>
          <w:rFonts w:ascii="Times New Roman" w:hAnsi="Times New Roman"/>
          <w:sz w:val="24"/>
          <w:szCs w:val="24"/>
        </w:rPr>
        <w:t xml:space="preserve"> рублей, при наличии условий, указанных в п. 14.1 настоящего Положения:</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 xml:space="preserve">Заказчик не вправе осуществлять путем запроса предложений (в том числе в электронной форме) закупку одноименной продукции на сумму более чем 1 000 </w:t>
      </w:r>
      <w:proofErr w:type="spellStart"/>
      <w:r>
        <w:rPr>
          <w:rFonts w:ascii="Times New Roman" w:hAnsi="Times New Roman"/>
          <w:sz w:val="24"/>
          <w:szCs w:val="24"/>
        </w:rPr>
        <w:t>000</w:t>
      </w:r>
      <w:proofErr w:type="spellEnd"/>
      <w:r>
        <w:rPr>
          <w:rFonts w:ascii="Times New Roman" w:hAnsi="Times New Roman"/>
          <w:sz w:val="24"/>
          <w:szCs w:val="24"/>
        </w:rPr>
        <w:t xml:space="preserve"> рублей в квартал.</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14.3.</w:t>
      </w:r>
      <w:r>
        <w:rPr>
          <w:rFonts w:ascii="Times New Roman" w:hAnsi="Times New Roman"/>
          <w:sz w:val="24"/>
          <w:szCs w:val="24"/>
        </w:rPr>
        <w:tab/>
      </w:r>
      <w:proofErr w:type="gramStart"/>
      <w:r>
        <w:rPr>
          <w:rFonts w:ascii="Times New Roman" w:hAnsi="Times New Roman"/>
          <w:sz w:val="24"/>
          <w:szCs w:val="24"/>
        </w:rPr>
        <w:t>Информация о проведении запроса предложений, включая извещение о проведении запроса предложений, документацию о запросе предложений,  размещается Заказчиком на сайте оператора электронной площадки и на официальном сайте не менее чем за семь дней до установленного в документации о запросе предложений в электронной форме дня окончания подачи заявок на участие в запросе предложений в электронной форме.</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14.4.</w:t>
      </w:r>
      <w:r>
        <w:rPr>
          <w:rFonts w:ascii="Times New Roman" w:hAnsi="Times New Roman"/>
          <w:sz w:val="24"/>
          <w:szCs w:val="24"/>
        </w:rPr>
        <w:tab/>
      </w:r>
      <w:proofErr w:type="gramStart"/>
      <w:r>
        <w:rPr>
          <w:rFonts w:ascii="Times New Roman" w:hAnsi="Times New Roman"/>
          <w:sz w:val="24"/>
          <w:szCs w:val="24"/>
        </w:rPr>
        <w:t>В случае внесения изменений в извещение о проведении запроса предложений в электронной форме,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три дня</w:t>
      </w:r>
      <w:proofErr w:type="gramEnd"/>
      <w:r>
        <w:rPr>
          <w:rFonts w:ascii="Times New Roman" w:hAnsi="Times New Roman"/>
          <w:sz w:val="24"/>
          <w:szCs w:val="24"/>
        </w:rPr>
        <w:t>.</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14.5.</w:t>
      </w:r>
      <w:r>
        <w:rPr>
          <w:rFonts w:ascii="Times New Roman" w:hAnsi="Times New Roman"/>
          <w:sz w:val="24"/>
          <w:szCs w:val="24"/>
        </w:rPr>
        <w:tab/>
        <w:t>Заявка на участие в запросе предложений должна содержать сведения, установленные разделом 14 Положения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14.6.</w:t>
      </w:r>
      <w:r>
        <w:rPr>
          <w:rFonts w:ascii="Times New Roman" w:hAnsi="Times New Roman"/>
          <w:sz w:val="24"/>
          <w:szCs w:val="24"/>
        </w:rPr>
        <w:tab/>
        <w:t xml:space="preserve">Заявка на участие в запросе предложений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14.7.</w:t>
      </w:r>
      <w:r>
        <w:rPr>
          <w:rFonts w:ascii="Times New Roman" w:hAnsi="Times New Roman"/>
          <w:sz w:val="24"/>
          <w:szCs w:val="24"/>
        </w:rPr>
        <w:tab/>
        <w:t>Заявка на участие в запросе предложений в электронной форме подается участником закупки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предложений с учетом положений настоящего раздела и раздела 17 Положения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14.8.</w:t>
      </w:r>
      <w:r>
        <w:rPr>
          <w:rFonts w:ascii="Times New Roman" w:hAnsi="Times New Roman"/>
          <w:sz w:val="24"/>
          <w:szCs w:val="24"/>
        </w:rPr>
        <w:tab/>
        <w:t>Закупочная комиссия в течение трех рабочих дней, со дня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14.9.</w:t>
      </w:r>
      <w:r>
        <w:rPr>
          <w:rFonts w:ascii="Times New Roman" w:hAnsi="Times New Roman"/>
          <w:sz w:val="24"/>
          <w:szCs w:val="24"/>
        </w:rPr>
        <w:tab/>
        <w:t xml:space="preserve">Оценка заявок на участие в запросе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14.10. Заказчик вправе проверять информацию, представленную в составе заявки, любым законным способом, в том числе путем запроса информац</w:t>
      </w:r>
      <w:proofErr w:type="gramStart"/>
      <w:r>
        <w:rPr>
          <w:rFonts w:ascii="Times New Roman" w:hAnsi="Times New Roman"/>
          <w:sz w:val="24"/>
          <w:szCs w:val="24"/>
        </w:rPr>
        <w:t>ии у у</w:t>
      </w:r>
      <w:proofErr w:type="gramEnd"/>
      <w:r>
        <w:rPr>
          <w:rFonts w:ascii="Times New Roman" w:hAnsi="Times New Roman"/>
          <w:sz w:val="24"/>
          <w:szCs w:val="24"/>
        </w:rPr>
        <w:t>частника размещения заказа.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14.11. Заявка, содержащая не полные и (или) недостоверные сведения, а так же сведения, не соответствующие документации о закупке, Заказчиком отклоняется.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14.12.</w:t>
      </w:r>
      <w:r>
        <w:rPr>
          <w:rFonts w:ascii="Times New Roman" w:hAnsi="Times New Roman"/>
          <w:sz w:val="24"/>
          <w:szCs w:val="24"/>
        </w:rPr>
        <w:tab/>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14.13.</w:t>
      </w:r>
      <w:r>
        <w:rPr>
          <w:rFonts w:ascii="Times New Roman" w:hAnsi="Times New Roman"/>
          <w:sz w:val="24"/>
          <w:szCs w:val="24"/>
        </w:rPr>
        <w:tab/>
      </w:r>
      <w:proofErr w:type="gramStart"/>
      <w:r>
        <w:rPr>
          <w:rFonts w:ascii="Times New Roman" w:hAnsi="Times New Roman"/>
          <w:sz w:val="24"/>
          <w:szCs w:val="24"/>
        </w:rPr>
        <w:t>Результаты рассмотрения и оценки заявок на участие в запросе предложений в электронной форме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w:t>
      </w:r>
      <w:proofErr w:type="gramEnd"/>
      <w:r>
        <w:rPr>
          <w:rFonts w:ascii="Times New Roman" w:hAnsi="Times New Roman"/>
          <w:sz w:val="24"/>
          <w:szCs w:val="24"/>
        </w:rPr>
        <w:t xml:space="preserve"> Указанный протокол подписывается всеми членами Закупочной комиссии и размещается Заказчиком на электронной площадке и на официальном сайте не позднее чем через три дня со дня подписания такого протокола.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14.14.</w:t>
      </w:r>
      <w:r>
        <w:rPr>
          <w:rFonts w:ascii="Times New Roman" w:hAnsi="Times New Roman"/>
          <w:sz w:val="24"/>
          <w:szCs w:val="24"/>
        </w:rPr>
        <w:tab/>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запросу предложений в электронной форме не подана ни одна заявка на участие в запросе предложений в электронной форме или подана только одна заявка на участие в запросе предложений в электронной форме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в электронной форме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в электронной форме, с таким участником заключается договор.</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15. ЗАПРОС КОТИРОВОК</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15.1</w:t>
      </w:r>
      <w:r>
        <w:rPr>
          <w:rFonts w:ascii="Times New Roman" w:hAnsi="Times New Roman"/>
          <w:b/>
          <w:sz w:val="24"/>
          <w:szCs w:val="24"/>
        </w:rPr>
        <w:tab/>
        <w:t>Основные положения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Запрос котировок – процедура закупки, при которой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проведения запроса котировок и победителем в проведении запроса котировок признается участник, предложивший наиболее низкую цену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w:t>
      </w:r>
      <w:proofErr w:type="gramStart"/>
      <w:r>
        <w:rPr>
          <w:rFonts w:ascii="Times New Roman" w:hAnsi="Times New Roman"/>
          <w:sz w:val="24"/>
          <w:szCs w:val="24"/>
        </w:rPr>
        <w:t>разместить запрос</w:t>
      </w:r>
      <w:proofErr w:type="gramEnd"/>
      <w:r>
        <w:rPr>
          <w:rFonts w:ascii="Times New Roman" w:hAnsi="Times New Roman"/>
          <w:sz w:val="24"/>
          <w:szCs w:val="24"/>
        </w:rPr>
        <w:t xml:space="preserve"> котировок в электронной форме с учетом положений раздела 17 настоящего Положения. При этом котировочная заявка на участие в запросе котировок подается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котировок.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 xml:space="preserve">Заказчик не вправе осуществлять путем запроса котировок закупку одноименной продукции на сумму более чем 3 000 </w:t>
      </w:r>
      <w:proofErr w:type="spellStart"/>
      <w:r>
        <w:rPr>
          <w:rFonts w:ascii="Times New Roman" w:hAnsi="Times New Roman"/>
          <w:sz w:val="24"/>
          <w:szCs w:val="24"/>
        </w:rPr>
        <w:t>000</w:t>
      </w:r>
      <w:proofErr w:type="spellEnd"/>
      <w:r>
        <w:rPr>
          <w:rFonts w:ascii="Times New Roman" w:hAnsi="Times New Roman"/>
          <w:sz w:val="24"/>
          <w:szCs w:val="24"/>
        </w:rPr>
        <w:t xml:space="preserve"> рублей в квартал.</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Запрос котировок должен содержать следующие сведения: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наименование Заказчика, его почтовый адрес, адрес электронной почты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источник финансирования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3) форма котировочной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4) наименование, технические и функциональные характеристики,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w:t>
      </w:r>
      <w:proofErr w:type="gramEnd"/>
      <w:r>
        <w:rPr>
          <w:rFonts w:ascii="Times New Roman" w:hAnsi="Times New Roman"/>
          <w:sz w:val="24"/>
          <w:szCs w:val="24"/>
        </w:rPr>
        <w:t xml:space="preserve"> определением соответствия поставляемого товара, выполняемых работ, оказываемых услуг потребностям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4.2) в случае размещения заказов на поставки машин и оборудования заказчик, вправе установить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rPr>
          <w:rFonts w:ascii="Times New Roman" w:hAnsi="Times New Roman"/>
          <w:sz w:val="24"/>
          <w:szCs w:val="24"/>
        </w:rPr>
        <w:t xml:space="preserve"> В случае размещения заказов на поставки новых машин и оборудования заказчик вправе установить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rPr>
          <w:rFonts w:ascii="Times New Roman" w:hAnsi="Times New Roman"/>
          <w:sz w:val="24"/>
          <w:szCs w:val="24"/>
        </w:rPr>
        <w:t>Дополнительно в случае размещения заказов на поставки новых машин и оборудования заказчик вправе установить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 место доставки поставляемых товаров, место выполнения работ, место оказания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 сроки поставок товаров, выполнения работ, оказания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 сведения о включенных (</w:t>
      </w:r>
      <w:proofErr w:type="spellStart"/>
      <w:r>
        <w:rPr>
          <w:rFonts w:ascii="Times New Roman" w:hAnsi="Times New Roman"/>
          <w:sz w:val="24"/>
          <w:szCs w:val="24"/>
        </w:rPr>
        <w:t>невключенных</w:t>
      </w:r>
      <w:proofErr w:type="spellEnd"/>
      <w:r>
        <w:rPr>
          <w:rFonts w:ascii="Times New Roman" w:hAnsi="Times New Roman"/>
          <w:sz w:val="24"/>
          <w:szCs w:val="24"/>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8) максимальная цена договора и обоснование максимальной цены договора в соответствии с настоящим Положением;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9) место и форма подачи котировочных заявок (в том числе, - на усмотрение Заказчика, - возможность подачи котировочной заявки в электронной форме, если запрос котировок предполагается проводить не на электронной торговой площадке срок их подачи, в том числе дата и время окончания срока подачи котировочных заявок;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10) срок и условия оплаты товаров, работ,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11) срок подписания победителем в проведении запроса котировок договора со дня подписания протокола рассмотрения и оценки котировочных заявок;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12) иные требования, предусмотренные Заказчиком в документации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 на усмотрение Заказчика, в запросе котировок может быть размещена инструкция по составлению и оформлению котировочной заявки, а так же иные сведения.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15.2. Требования, предъявляемые к котировочной заявке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Запрос котировок должен содержать следующие сведения: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банковские реквизиты;</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 код причины постановки на учет (при наличии);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при размещении заказа на поставку товара: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3.1) согласие участника размещения заказа на поставку товара в соответствии с извещением о запросе котировок, наименование товара с указанием конкретных характеристик товара, соответствующих значениям, установленным документацией о закупке, предложение о функциональных характеристиках (потребительских свойствах) и качественных характеристиках товара и иные предложения об условиях исполнения договора. При этом в случае, если иное не предусмотрено извещением о проведении запроса котировок, поставляемый товар должен быть новым товаром (товаром, который не был в употреблении, в ремонте, в том </w:t>
      </w:r>
      <w:proofErr w:type="gramStart"/>
      <w:r>
        <w:rPr>
          <w:rFonts w:ascii="Times New Roman" w:hAnsi="Times New Roman"/>
          <w:sz w:val="24"/>
          <w:szCs w:val="24"/>
        </w:rPr>
        <w:t>числе</w:t>
      </w:r>
      <w:proofErr w:type="gramEnd"/>
      <w:r>
        <w:rPr>
          <w:rFonts w:ascii="Times New Roman" w:hAnsi="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3.2) при размещении заказа на выполнение работ, оказание услуг, - согласие участника размещения заказа на выполнение работ, оказание услуг на условиях, предусмотренных документацией о закупке, а так же сведения о качестве работ, услуг и иные предложения об условиях исполнения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3.3) при размещении заказа на выполнение работ, оказание услуг, для выполнения, оказания которых используется товар, - согласие, предусмотренное пунктом 3.2 настоящей части, в том числе означающее согласие на использование товара, в соответствии с документацией о закупке, или согласие, предусмотренное пунктом 3.2  настоящей части, указание на наименование товара (в  соответствии с Инструкцией Заказчика в составе документации о закупке), предлагаемого для использования при</w:t>
      </w:r>
      <w:proofErr w:type="gramEnd"/>
      <w:r>
        <w:rPr>
          <w:rFonts w:ascii="Times New Roman" w:hAnsi="Times New Roman"/>
          <w:sz w:val="24"/>
          <w:szCs w:val="24"/>
        </w:rPr>
        <w:t xml:space="preserve"> </w:t>
      </w:r>
      <w:proofErr w:type="gramStart"/>
      <w:r>
        <w:rPr>
          <w:rFonts w:ascii="Times New Roman" w:hAnsi="Times New Roman"/>
          <w:sz w:val="24"/>
          <w:szCs w:val="24"/>
        </w:rPr>
        <w:t>исполнении договора с указанием конкретных значений характеристик товара, соответствующих значениям, установленным документацией о закупке, предложение о функциональных характеристиках (потребительских свойствах) и качественных характеристиках товара, а так же сведения о качестве работ, услуг и иные предложения об условиях исполнения договора;</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6)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7) При представлении </w:t>
      </w:r>
      <w:proofErr w:type="gramStart"/>
      <w:r>
        <w:rPr>
          <w:rFonts w:ascii="Times New Roman" w:hAnsi="Times New Roman"/>
          <w:sz w:val="24"/>
          <w:szCs w:val="24"/>
        </w:rPr>
        <w:t>заявки, содержащей предложение о цене договора на двадцать пять</w:t>
      </w:r>
      <w:proofErr w:type="gramEnd"/>
      <w:r>
        <w:rPr>
          <w:rFonts w:ascii="Times New Roman" w:hAnsi="Times New Roman"/>
          <w:sz w:val="24"/>
          <w:szCs w:val="24"/>
        </w:rPr>
        <w:t xml:space="preserve"> или более процентов ниже начальной (максимальной) цены договора, указанной заказчиком в извещении об осуществлении закупок или в приглашении принять участие в процедурах закупок (в том числе закрытых), участник, представивший указанную заявку, в составе такой заявки обязан:</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7.1) по договору на поставки товаров - представить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размещения заказа, иные документы и расчеты, подтверждающие возможность участника размещения заказа осуществить поставку товара по предлагаемой цене;</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7.2) 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w:t>
      </w:r>
      <w:r>
        <w:rPr>
          <w:rFonts w:ascii="Times New Roman" w:hAnsi="Times New Roman"/>
          <w:sz w:val="24"/>
          <w:szCs w:val="24"/>
        </w:rPr>
        <w:lastRenderedPageBreak/>
        <w:t xml:space="preserve">о допуске, выданное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организацией, представить заключение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 подтверждающее возможность выполнения работ по предложенной в заявке цене.</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8)  на усмотрение Заказчика, в составе заявки могут быть дополнительно потребованы следующие документы:</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8.1)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8.2) копии учредительных документов (для юридических лиц);</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8.3)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Pr>
          <w:rFonts w:ascii="Times New Roman" w:hAnsi="Times New Roman"/>
          <w:sz w:val="24"/>
          <w:szCs w:val="24"/>
        </w:rPr>
        <w:t>, обеспечения исполнения договора являются крупной сделкой.</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15.3. Порядок проведения запроса котировок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15.3.1. Заказчик обязан разместить на официальном сайте и на электронной площадке извещение о проведении запроса котировок, документацию о запросе котировок, проект договора, заключаемого по результатам проведения такого запроса, не менее чем за семь рабочих дней до дня истечения срока представления котировочных заявок.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15.3.2.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15.3.3. Запрос котировок может направляться с использованием любых сре</w:t>
      </w:r>
      <w:proofErr w:type="gramStart"/>
      <w:r>
        <w:rPr>
          <w:rFonts w:ascii="Times New Roman" w:hAnsi="Times New Roman"/>
          <w:sz w:val="24"/>
          <w:szCs w:val="24"/>
        </w:rPr>
        <w:t>дств св</w:t>
      </w:r>
      <w:proofErr w:type="gramEnd"/>
      <w:r>
        <w:rPr>
          <w:rFonts w:ascii="Times New Roman" w:hAnsi="Times New Roman"/>
          <w:sz w:val="24"/>
          <w:szCs w:val="24"/>
        </w:rPr>
        <w:t>язи, в том числе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15.4. Порядок подачи котировочных заявок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15.4.1.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15.4.2. Котировочная заявка подается участником размещения заказа Заказчику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в тот же день обязан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15.4.3.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w:t>
      </w:r>
      <w:r>
        <w:rPr>
          <w:rFonts w:ascii="Times New Roman" w:hAnsi="Times New Roman"/>
          <w:sz w:val="24"/>
          <w:szCs w:val="24"/>
        </w:rPr>
        <w:lastRenderedPageBreak/>
        <w:t>выдает расписку в получении котировочной заявки с указанием даты и времени ее получения.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15.4.4. Проведение переговоров между Заказчиком, комиссией и участником размещения заказа в отношении поданной им котировочной заявки не допускается.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15.4.5.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15.4.7. В случае если после дня окончания срока подачи котировочных заявок, указанного в извещении, подана одна котировочная </w:t>
      </w:r>
      <w:proofErr w:type="gramStart"/>
      <w:r>
        <w:rPr>
          <w:rFonts w:ascii="Times New Roman" w:hAnsi="Times New Roman"/>
          <w:sz w:val="24"/>
          <w:szCs w:val="24"/>
        </w:rPr>
        <w:t>заявка</w:t>
      </w:r>
      <w:proofErr w:type="gramEnd"/>
      <w:r>
        <w:rPr>
          <w:rFonts w:ascii="Times New Roman" w:hAnsi="Times New Roman"/>
          <w:sz w:val="24"/>
          <w:szCs w:val="24"/>
        </w:rPr>
        <w:t xml:space="preserve"> и она соответствует требованиям, установленным 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извещением о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запроса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извещением о проведении запроса котировок, подписанного договора участник закупки признается уклонившимся от заключения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15.4.8.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после дня окончания срока подачи котировочных заявок не подана ни одна котировочная заявка, Заказчик вправе осуществить повторную закупку путем запроса котировок. При этом Заказчик вправе изменить условия исполнения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15.4.9.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повторном проведении закупки путем запроса котировок не подана ни одна котировочная заявка, Заказчик вправе принять решение о заключении договора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договора не должна превышать максимальную цену договора, указанную в извещении о повторном проведении запроса котировок. </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15.5. Рассмотрение и оценка котировочных заявок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15.5.1. Закупочная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15.5.2. Заказчик вправе проверять информацию, представленную в составе заявки, любым законным способом, в том числе путем запроса информац</w:t>
      </w:r>
      <w:proofErr w:type="gramStart"/>
      <w:r>
        <w:rPr>
          <w:rFonts w:ascii="Times New Roman" w:hAnsi="Times New Roman"/>
          <w:sz w:val="24"/>
          <w:szCs w:val="24"/>
        </w:rPr>
        <w:t>ии у у</w:t>
      </w:r>
      <w:proofErr w:type="gramEnd"/>
      <w:r>
        <w:rPr>
          <w:rFonts w:ascii="Times New Roman" w:hAnsi="Times New Roman"/>
          <w:sz w:val="24"/>
          <w:szCs w:val="24"/>
        </w:rPr>
        <w:t>частника размещения заказа.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15.5.3. Заявка, содержащая не полные и (или) недостоверные сведения, а так же сведения, не соответствующие документации о закупке, Заказчиком отклоняется.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15.5.4.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Pr>
          <w:rFonts w:ascii="Times New Roman" w:hAnsi="Times New Roman"/>
          <w:sz w:val="24"/>
          <w:szCs w:val="24"/>
        </w:rPr>
        <w:t>в</w:t>
      </w:r>
      <w:proofErr w:type="gramEnd"/>
      <w:r>
        <w:rPr>
          <w:rFonts w:ascii="Times New Roman" w:hAnsi="Times New Roman"/>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15.5.5. Закупочная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w:t>
      </w:r>
      <w:r>
        <w:rPr>
          <w:rFonts w:ascii="Times New Roman" w:hAnsi="Times New Roman"/>
          <w:sz w:val="24"/>
          <w:szCs w:val="24"/>
        </w:rPr>
        <w:lastRenderedPageBreak/>
        <w:t xml:space="preserve">максимальную цену, указанную в извещении о проведении запроса котировок, а </w:t>
      </w:r>
      <w:proofErr w:type="gramStart"/>
      <w:r>
        <w:rPr>
          <w:rFonts w:ascii="Times New Roman" w:hAnsi="Times New Roman"/>
          <w:sz w:val="24"/>
          <w:szCs w:val="24"/>
        </w:rPr>
        <w:t>также</w:t>
      </w:r>
      <w:proofErr w:type="gramEnd"/>
      <w:r>
        <w:rPr>
          <w:rFonts w:ascii="Times New Roman" w:hAnsi="Times New Roman"/>
          <w:sz w:val="24"/>
          <w:szCs w:val="24"/>
        </w:rPr>
        <w:t xml:space="preserve"> в случае если при снижении цены договора на  25 или более процентов ниже начальной (максимальной) цены договора, указанной Заказчиком в извещении об </w:t>
      </w:r>
      <w:proofErr w:type="gramStart"/>
      <w:r>
        <w:rPr>
          <w:rFonts w:ascii="Times New Roman" w:hAnsi="Times New Roman"/>
          <w:sz w:val="24"/>
          <w:szCs w:val="24"/>
        </w:rPr>
        <w:t>осуществлении</w:t>
      </w:r>
      <w:proofErr w:type="gramEnd"/>
      <w:r>
        <w:rPr>
          <w:rFonts w:ascii="Times New Roman" w:hAnsi="Times New Roman"/>
          <w:sz w:val="24"/>
          <w:szCs w:val="24"/>
        </w:rPr>
        <w:t xml:space="preserve"> закупки, предоставленные Заказчиком сведения о расчете предлагаемой цены договора и её обоснования закупочной комиссией признаны недостоверными.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15.5.6.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Pr>
          <w:rFonts w:ascii="Times New Roman" w:hAnsi="Times New Roman"/>
          <w:sz w:val="24"/>
          <w:szCs w:val="24"/>
        </w:rPr>
        <w:t>о</w:t>
      </w:r>
      <w:proofErr w:type="gramEnd"/>
      <w:r>
        <w:rPr>
          <w:rFonts w:ascii="Times New Roman" w:hAnsi="Times New Roman"/>
          <w:sz w:val="24"/>
          <w:szCs w:val="24"/>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w:t>
      </w:r>
      <w:proofErr w:type="gramStart"/>
      <w:r>
        <w:rPr>
          <w:rFonts w:ascii="Times New Roman" w:hAnsi="Times New Roman"/>
          <w:sz w:val="24"/>
          <w:szCs w:val="24"/>
        </w:rPr>
        <w:t>предложение</w:t>
      </w:r>
      <w:proofErr w:type="gramEnd"/>
      <w:r>
        <w:rPr>
          <w:rFonts w:ascii="Times New Roman" w:hAnsi="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Протокол рассмотрения и оценки котировочных заявок </w:t>
      </w:r>
      <w:proofErr w:type="gramStart"/>
      <w:r>
        <w:rPr>
          <w:rFonts w:ascii="Times New Roman" w:hAnsi="Times New Roman"/>
          <w:sz w:val="24"/>
          <w:szCs w:val="24"/>
        </w:rPr>
        <w:t>подписывается всеми присутствующими на заседании членами Закупочной комиссии в день его подписания размещается</w:t>
      </w:r>
      <w:proofErr w:type="gramEnd"/>
      <w:r>
        <w:rPr>
          <w:rFonts w:ascii="Times New Roman" w:hAnsi="Times New Roman"/>
          <w:sz w:val="24"/>
          <w:szCs w:val="24"/>
        </w:rPr>
        <w:t xml:space="preserve"> на официальном сайте. Протокол рассмотрения и оценки котировочных заявок составляется в двух экземплярах, один из которых остается у Заказчика. </w:t>
      </w:r>
      <w:proofErr w:type="gramStart"/>
      <w:r>
        <w:rPr>
          <w:rFonts w:ascii="Times New Roman" w:hAnsi="Times New Roman"/>
          <w:sz w:val="24"/>
          <w:szCs w:val="24"/>
        </w:rPr>
        <w:t>Заказчик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и заключается в соответствии с настоящим Положением о закупке.</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16. ОСОБЕННОСТИ ПРОВЕДЕНИЯ ЗАКУПОК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16.1. Общие положения в отношении закупок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При проведении закупки в электронной форме допускаются отклонения от норм настоящего Положения о закупке, обусловленные особенностями обмена электронными документами и использованием электронной площадки в соответствии с официально принятым регламентом этой площадки.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При проведении закупке в электронной форме заявки на участие в закупке подаются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закупка, и подача бумажных заявок на электронную процедуру недопустима.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на официальном сайте с одновременным (в один день) размещением на электронной площадке копий указанных документов с указанием ссылок на оригинал.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электронной площадки.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Голосование членов закупочной комиссии может проводиться с использованием программных и технических средств электронной площадки (при наличии такого функционала).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16.2. Аккредитация на электронной торговой площадке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Для участия в закупках, проводимых в электронной форме, на электронной площадке поставщики (подрядчики, исполнители) должны пройти процедуру аккредитации на такой электронной площадке.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Аккредитация осуществляется оператором электронной площадки. Электронная площадка обязана обеспечить аккредитованному поставщику возможность участия в любых </w:t>
      </w:r>
      <w:r>
        <w:rPr>
          <w:rFonts w:ascii="Times New Roman" w:hAnsi="Times New Roman"/>
          <w:sz w:val="24"/>
          <w:szCs w:val="24"/>
        </w:rPr>
        <w:lastRenderedPageBreak/>
        <w:t>открытых процедурах, проводимых Заказчиками в электронной форме на такой электронной площадке.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Для получения аккредитации поставщик (подрядчики, исполнители)  представляет оператору электронной площадки с помощью программных и технических средств электронной площадки сведения и документы (в форме электронных документов, подписанных электронной подписью поставщика), установленные регламентом и правилами электронной торговой площадкой.</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В случае внесения изменений в документы, замены или прекращения действия указанных документов (в том числе замены или прекращения действия электронной подписи), либо выдачи поставщику новых доверенностей на осуществление от его имени действий по участию в процедурах закупки в электронной форме, такой поставщик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w:t>
      </w:r>
      <w:proofErr w:type="gramEnd"/>
      <w:r>
        <w:rPr>
          <w:rFonts w:ascii="Times New Roman" w:hAnsi="Times New Roman"/>
          <w:sz w:val="24"/>
          <w:szCs w:val="24"/>
        </w:rPr>
        <w:t xml:space="preserve"> электронной подписи.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16.3. Документооборот при проведении закупки в электронной форме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Все связанные с получением аккредитации на электронной площадке и проведением закупки в электронной форме документы и сведения хранятся на электронной площадке в форме электронных документов.</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Электронные документы (в т.ч. </w:t>
      </w:r>
      <w:proofErr w:type="spellStart"/>
      <w:proofErr w:type="gramStart"/>
      <w:r>
        <w:rPr>
          <w:rFonts w:ascii="Times New Roman" w:hAnsi="Times New Roman"/>
          <w:sz w:val="24"/>
          <w:szCs w:val="24"/>
        </w:rPr>
        <w:t>скан-копии</w:t>
      </w:r>
      <w:proofErr w:type="spellEnd"/>
      <w:proofErr w:type="gramEnd"/>
      <w:r>
        <w:rPr>
          <w:rFonts w:ascii="Times New Roman" w:hAnsi="Times New Roman"/>
          <w:sz w:val="24"/>
          <w:szCs w:val="24"/>
        </w:rPr>
        <w:t xml:space="preserve"> оригиналов или нотариально заверенных копий документов), размещаемые на электронной площадке в процессе аккредитации или проведения закупочной процедуры должны быть подписаны электронной подписью лица, имеющего право действовать от имени соответственно Заказчика, организатора закупки, поставщика либо участника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Документы и сведения, направляемые в форме электронных документов оператором электронной площадки участнику процедуры закупки, Заказчику, организатору закупки или размещаемые оператором электронной площадки на такой площадке, должны быть подписаны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Наличие электронной подписи лиц, указанных выше, и автоматическое направление электронных документов электронной площадкой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Заказчика, организатора закупки, поставщика или участника закупки, электронной торговой площадки, а также означают подлинность и достоверность таких документов и сведений.</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17. ЗАКРЫТЫЕ ПРОЦЕДУРЫ ЗАКУПКИ</w:t>
      </w: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17.1. Основные положения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Закрытые процедуры закупок могут проводиться среди ограниченного круга участников (закрытые закупки), кроме прямой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Закрытые процедуры закупок не могут применяться при проведении открытого аукциона в электронной форме.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ab/>
        <w:t>К закрытым закупкам допускаются: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п.1. ч. 16 ст.4 Федерального закона N 223-ФЗ, или перечни и (или) группы товаров </w:t>
      </w:r>
      <w:proofErr w:type="gramStart"/>
      <w:r>
        <w:rPr>
          <w:rFonts w:ascii="Times New Roman" w:hAnsi="Times New Roman"/>
          <w:sz w:val="24"/>
          <w:szCs w:val="24"/>
        </w:rPr>
        <w:t>сведения</w:t>
      </w:r>
      <w:proofErr w:type="gramEnd"/>
      <w:r>
        <w:rPr>
          <w:rFonts w:ascii="Times New Roman" w:hAnsi="Times New Roman"/>
          <w:sz w:val="24"/>
          <w:szCs w:val="24"/>
        </w:rPr>
        <w:t xml:space="preserve"> о закупке которых не составляют </w:t>
      </w:r>
      <w:r>
        <w:rPr>
          <w:rFonts w:ascii="Times New Roman" w:hAnsi="Times New Roman"/>
          <w:sz w:val="24"/>
          <w:szCs w:val="24"/>
        </w:rPr>
        <w:lastRenderedPageBreak/>
        <w:t>государственную тайну, но не подлежат размещению на официальном сайте в соответствии с п.2. ч. 16 ст.4. Федерального закона N 223-ФЗ - лица, определенные решением Заказчика. Перечень таких лиц определяется Заказчиком.</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b/>
          <w:sz w:val="24"/>
          <w:szCs w:val="24"/>
        </w:rPr>
        <w:t>17.2. Особенности проведения закрытых закупок</w:t>
      </w:r>
      <w:r>
        <w:rPr>
          <w:rFonts w:ascii="Times New Roman" w:hAnsi="Times New Roman"/>
          <w:sz w:val="24"/>
          <w:szCs w:val="24"/>
        </w:rPr>
        <w:t xml:space="preserve">: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Извещение о проведении закрытых закупок не требуется.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Заказчик направляет приглашения принять участие в закрытых закупках на бумажном носителе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сформированным перечнем лиц.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Протоколы, формируемые по результатам заседания закупочной комиссии, не подлежат опубликованию в средствах массовой информации и размещению в сети "Интернет". </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 xml:space="preserve">18. ПРЯМАЯ ЗАКУПКА </w:t>
      </w: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(у единственного поставщика, подрядчика, исполнителя)</w:t>
      </w: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t>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t>Прямая закупка (у единственного поставщика, подрядчика, исполнителя) может осуществляться в случае, если: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стоимость закупаемой Заказчиком по одной сделке (договору, контракту) товаров, работ, услуг не превышает  400 000 рублей, при этом без специальных процедур и без согласования с закупочной комиссией;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при осуществлении закупки товаров, работ, услуг, стоимость которых не превышает 100 000 рублей, Заказчик вправе не размещать сведения на официальном сайте;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процедура закупки, проведенная ранее, не состоялась и имеется только один участник закупки, подавший заявку и допущенный до участия в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товары (работы, услуги)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5)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 заключается договор энергоснабжения или купли-продажи электрической энергии с гарантирующим поставщиком электрической энергии;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 заключается договор аренды (субаренды, безвозмездного пользования);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8) осуществляются закупки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w:t>
      </w:r>
      <w:r>
        <w:rPr>
          <w:rFonts w:ascii="Times New Roman" w:hAnsi="Times New Roman"/>
          <w:sz w:val="24"/>
          <w:szCs w:val="24"/>
        </w:rPr>
        <w:lastRenderedPageBreak/>
        <w:t>культурное значение, предназначенных для пополнения государственных музейного, библиотечного, архивного фондов, кин</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фотофонда</w:t>
      </w:r>
      <w:proofErr w:type="spellEnd"/>
      <w:r>
        <w:rPr>
          <w:rFonts w:ascii="Times New Roman" w:hAnsi="Times New Roman"/>
          <w:sz w:val="24"/>
          <w:szCs w:val="24"/>
        </w:rPr>
        <w:t xml:space="preserve"> и иных аналогичных фондов;</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9) осуществляются закупки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10) осуществляется закупка на приобретение произведений литературы и искусства определенных авторов (за исключением случаев приобретения </w:t>
      </w:r>
      <w:proofErr w:type="spellStart"/>
      <w:r>
        <w:rPr>
          <w:rFonts w:ascii="Times New Roman" w:hAnsi="Times New Roman"/>
          <w:sz w:val="24"/>
          <w:szCs w:val="24"/>
        </w:rPr>
        <w:t>кинопроектов</w:t>
      </w:r>
      <w:proofErr w:type="spellEnd"/>
      <w:r>
        <w:rPr>
          <w:rFonts w:ascii="Times New Roman" w:hAnsi="Times New Roman"/>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11) осуществляется закупка на посещение зоопарка, театра, кинотеатра, концерта, цирка, музея, выставки, спортивного мероприятия;</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12) осуществляется закупка на оказание услуг по авторскому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13) осуществляется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14) осуществляется закупка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15) осуществляется закупка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17) существует срочная потребность в продукции, в том числе вследствие чрезвычайного события, и проведение закупки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18)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19. ПОРЯДОК ЗАКЛЮЧЕНИЯ И ИСПОЛНЕНИЯ ДОГОВОРА. ОТВЕТСТВЕННОСТЬ ЗА НЕНАДЛЕЖАЩЕЕ ИСПОЛНЕНИЕ ДОГОВОРА. РАСТОРЖЕНИЕ ДОГОВОРА</w:t>
      </w: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19.1.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19.2. Договор заключается с участником закупки, признанным победителем закупки. Договор составляется путем включения условия о цене договора, предложенной победителем закупки, в проект договора, прилагаемый к документации о закупке. Договор с победителем закупки,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Заказчиком не позднее десяти дней со дня подписания итогового протокола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Типовом положении опечатка)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участник закупки, обязанный заключить договор, не предоставил Заказчику в срок, указанный в пункте 20.2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результатам проведения закупки цена договора на  25 или более процентов ниже начальной (максимальной) цены договора, указанной Заказчиком в извещении об осуществлении закупки, участник, предложивший такую цену, при направлении Заказчику подписанного проекта договора обязан  представить расчет предлагаемой цены договора и её обоснование.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При невыполнении участником данного требования или, если закупочной комиссией предоставленные сведения признаны недостоверными, договор с таким участником не </w:t>
      </w:r>
      <w:proofErr w:type="gramStart"/>
      <w:r>
        <w:rPr>
          <w:rFonts w:ascii="Times New Roman" w:hAnsi="Times New Roman"/>
          <w:sz w:val="24"/>
          <w:szCs w:val="24"/>
        </w:rPr>
        <w:t>заключается</w:t>
      </w:r>
      <w:proofErr w:type="gramEnd"/>
      <w:r>
        <w:rPr>
          <w:rFonts w:ascii="Times New Roman" w:hAnsi="Times New Roman"/>
          <w:sz w:val="24"/>
          <w:szCs w:val="24"/>
        </w:rPr>
        <w:t xml:space="preserve"> и он признается уклонившимся от заключения договора.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В указанном случае решение закупочной комиссии оформляется протоколом об отказе от заключения договора, который размещается в единой информационной системе не позднее рабочего дня, следующего за днем подписания указанного протокола.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19.7. Заказчик обязан отказаться от заключения договора с участником закупки, обязанным заключить договор, в случаях:</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несоответствия участника закупки, обязанного заключить договор, требованиям, установленным в документации о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предоставления участником закупки, обязанным заключить договор, недостоверных сведений в заявке на участие в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19.8. При заключении и </w:t>
      </w:r>
      <w:proofErr w:type="spellStart"/>
      <w:r>
        <w:rPr>
          <w:rFonts w:ascii="Times New Roman" w:hAnsi="Times New Roman"/>
          <w:sz w:val="24"/>
          <w:szCs w:val="24"/>
        </w:rPr>
        <w:t>и</w:t>
      </w:r>
      <w:proofErr w:type="gramStart"/>
      <w:r>
        <w:rPr>
          <w:rFonts w:ascii="Times New Roman" w:hAnsi="Times New Roman"/>
          <w:sz w:val="24"/>
          <w:szCs w:val="24"/>
        </w:rPr>
        <w:t>c</w:t>
      </w:r>
      <w:proofErr w:type="gramEnd"/>
      <w:r>
        <w:rPr>
          <w:rFonts w:ascii="Times New Roman" w:hAnsi="Times New Roman"/>
          <w:sz w:val="24"/>
          <w:szCs w:val="24"/>
        </w:rPr>
        <w:t>полнении</w:t>
      </w:r>
      <w:proofErr w:type="spellEnd"/>
      <w:r>
        <w:rPr>
          <w:rFonts w:ascii="Times New Roman" w:hAnsi="Times New Roman"/>
          <w:sz w:val="24"/>
          <w:szCs w:val="24"/>
        </w:rPr>
        <w:t xml:space="preserve"> договора не допускается изменение его условий по сравнению с указанными в документации о закупке, составленном по результатам закупки, кроме случаев, предусмотренных настоящим разделом Положения.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19.9.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19.10. Заказчик по согласованию с участником при заключении и исполнении договора вправе изменить:</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предусмотренный договором объем  закупаемых товаров (работ, услуг)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(работ, услуг), исходя из установленной в договоре цены единицы товара (работы, услуги), но не более чем на десять процентов цены договора. При уменьшении предусмотренных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цену договора  путем ее уменьшения без изменения иных условий исполнения договора, в случаях:</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изменения в соответствии с законодательством Российской Федерации регулируемых государством цен (тарифов),</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заключения договора энергоснабжения или купли-продажи электрической энергии с гарантирующим поставщиком электрической энергии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иных случаях, предусмотренных Положением о закупке.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19.11. </w:t>
      </w:r>
      <w:proofErr w:type="gramStart"/>
      <w:r>
        <w:rPr>
          <w:rFonts w:ascii="Times New Roman" w:hAnsi="Times New Roman"/>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трех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19.12.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19.13. В договор, заключаемый с победителем закупки,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19.13.1. В случае просрочки исполнения поставщиком (исполнителем, подрядчиком) обязательства, предусмотренного договором, Заказчик обязан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договором в размере не менее одной сотой действующей на день уплаты неустойки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19.13.2. В случае установления Заказчиком факта ненадлежащего исполнения поставщиком (исполнителем, подрядчиком) обязательства, предусмотренного договором, Заказчик обязан потребовать уплату штрафа. Штраф начисляется за каждый факт ненадлежащего исполнения обязательства, предусмотренного договором. Размер штрафа </w:t>
      </w:r>
      <w:r>
        <w:rPr>
          <w:rFonts w:ascii="Times New Roman" w:hAnsi="Times New Roman"/>
          <w:sz w:val="24"/>
          <w:szCs w:val="24"/>
        </w:rPr>
        <w:lastRenderedPageBreak/>
        <w:t>устанавливается договором в процентах от цены договора либо в ином размере. Поставщик (исполнитель, подрядчик) освобождается от уплаты штрафа, если докажет, что ненадлежащее исполнение указанного обязательства произошло вследствие непреодолимой силы или по вине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19.13.3. В случае неисполнения или ненадлежащего исполнения обязательства, предусмотренного договором, Заказчик производит оплату по договору за вычетом соответствующего размера неустойки (штрафа, пени). При этом заключение Заказчиком и поставщиком (исполнителем, подрядчиком) дополнительного соглашения к договору не требуется.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19.14. В случае поставок новых машин и оборудования, начальная (максимальная) цена договора (цена лота) на поставки которых составляет пятьдесят миллионов рублей и более, а также поставок медицинского оборудования Заказчик обязан определить в договоре условия по установлению обеспечения исполнения договора.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19.15. Расторжение договора допускается по соглашению сторон, а также по основаниям и в порядке, предусмотренном гражданским законодательством и локальными актами Заказчика.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19.16. В договор, заключаемый с победителем закупки, включается обязательное условие о праве Заказчика в одностороннем внесудебном порядке отказаться от исполнения договора, в случае неисполнения или ненадлежащего исполнения обязательства, предусмотренного договором. При этом договор будет считаться расторгнутым с даты, указанной в соответствующем уведомлении, направляемом заказчиком поставщику (исполнителю, подрядчику).</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20.  ИНФОРМАЦИОННОЕ ОБЕСПЕЧЕНИЕ ЗАКУПОК</w:t>
      </w:r>
    </w:p>
    <w:p w:rsidR="002B47D8" w:rsidRDefault="002B47D8" w:rsidP="002B47D8">
      <w:pPr>
        <w:tabs>
          <w:tab w:val="left" w:pos="540"/>
          <w:tab w:val="left" w:pos="900"/>
        </w:tabs>
        <w:spacing w:after="0" w:line="240" w:lineRule="auto"/>
        <w:jc w:val="both"/>
        <w:rPr>
          <w:rFonts w:ascii="Times New Roman" w:hAnsi="Times New Roman"/>
          <w:b/>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20.1. Настоящее Положение и вносимые в него изменения подлежат обязательному размещению на официальном сайте не позднее пятнадцати рабочих дней со дня их принятия (утверждения).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Размещения на официальном сайте информации о закупке производится в соответствии с порядком, установленном Правительством Российской Федерации.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20.2. На официальном сайте Заказчик размещает планы закупок товаров, работ, услуг на срок не менее одного года.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20.3. На официальном сайте также подлежит размещению следующая информация: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1) извещение о закупке и вносимые в него изменения,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 закупочная документация и вносимые в нее изменения,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проект договора, заключаемого по итогам процедуры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 разъяснения закупочной документации,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 протоколы, составляемые в ходе проведения закупок,</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 иная информация, размещение которой на официальном сайте предусмотрено Федеральным законом от 08 июля 2011 г. № 223-ФЗ «О  закупках товаров, работ, услуг отдельными видами юридических лиц».</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20.4.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 </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20.5. Заказчик не позднее 10-го числа месяца, следующего за отчетным месяцем в форме отчета, следующие сведения: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сведения о количестве и об общей стоимости договоров, заключенных по результатам закупок продукции;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2) сведения о количестве и об общей стоимости договоров, заключенных по результатам прямой закупки (у единственного поставщика);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3) сведения о количестве и об общей стоимости договоров, заключенных по результатам закупок, сведения о которых не подлежат размещению на официальном сайте, в соответствии с настоящим Положением.</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Вся информация, размещаемая Заказчиком на официальном сайте, может быть размещена также на сайте Заказчика в информационно-телекоммуникационной сети «Интернет» в сроки не позднее размещения информации на официальном сайте.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При наличии несоответствия информации, размещенной на официальном сайте, информации, размещенной на сайте Заказчика в информационно-телекоммуникационной сети «Интернет», достоверной считается, информация, размещенная на официальном сайте.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20.6. Не подлежат размещению на официальном сайте информация и сведения о закупках, составляющие государственную тайну, и сведения о закупках, информация о которых не подлежит размещению на официальном сайте по решению Правительства Российской Федерации;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Правительство Российской Федерации вправе определить:</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 конкретную закупку, сведения о которой не составляют государственную тайну, но не подлежат размещению на официальном сайте;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2) перечни и (или) группы товаров, работ, услуг, </w:t>
      </w:r>
      <w:proofErr w:type="gramStart"/>
      <w:r>
        <w:rPr>
          <w:rFonts w:ascii="Times New Roman" w:hAnsi="Times New Roman"/>
          <w:sz w:val="24"/>
          <w:szCs w:val="24"/>
        </w:rPr>
        <w:t>сведения</w:t>
      </w:r>
      <w:proofErr w:type="gramEnd"/>
      <w:r>
        <w:rPr>
          <w:rFonts w:ascii="Times New Roman" w:hAnsi="Times New Roman"/>
          <w:sz w:val="24"/>
          <w:szCs w:val="24"/>
        </w:rPr>
        <w:t xml:space="preserve"> о закупке которых не составляют государственную тайну, но не подлежат размещению на официальном сайте.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20.7. Заказчик вправе не размещать на официальном сайте и сайте Заказчика  сведения о закупках, стоимость которых не превышает сто тысяч рублей, и сведения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20.8. Размещение Заказчиком на официальном сайте и на сайте Заказчика информации о закупке осуществляется без взимания платы.</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21. ЗАКЛЮЧИТЕЛЬНЫЕ ПОЛОЖЕНИЯ</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21.1. При осуществлении закупки, поставляемый товар должен быть новым товаром (товаром, который не был в употреблении, в ремонте, в том </w:t>
      </w:r>
      <w:proofErr w:type="gramStart"/>
      <w:r>
        <w:rPr>
          <w:rFonts w:ascii="Times New Roman" w:hAnsi="Times New Roman"/>
          <w:sz w:val="24"/>
          <w:szCs w:val="24"/>
        </w:rPr>
        <w:t>числе</w:t>
      </w:r>
      <w:proofErr w:type="gramEnd"/>
      <w:r>
        <w:rPr>
          <w:rFonts w:ascii="Times New Roman" w:hAnsi="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21.2. </w:t>
      </w:r>
      <w:proofErr w:type="gramStart"/>
      <w:r>
        <w:rPr>
          <w:rFonts w:ascii="Times New Roman" w:hAnsi="Times New Roman"/>
          <w:sz w:val="24"/>
          <w:szCs w:val="24"/>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21.3. Если в документации о закупке содержится </w:t>
      </w:r>
      <w:proofErr w:type="gramStart"/>
      <w:r>
        <w:rPr>
          <w:rFonts w:ascii="Times New Roman" w:hAnsi="Times New Roman"/>
          <w:sz w:val="24"/>
          <w:szCs w:val="24"/>
        </w:rPr>
        <w:t>требование</w:t>
      </w:r>
      <w:proofErr w:type="gramEnd"/>
      <w:r>
        <w:rPr>
          <w:rFonts w:ascii="Times New Roman" w:hAnsi="Times New Roman"/>
          <w:sz w:val="24"/>
          <w:szCs w:val="24"/>
        </w:rPr>
        <w:t xml:space="preserve"> о соответствии поставляемого товара изображению товара, на поставку которого заключается договор,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21.4.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lastRenderedPageBreak/>
        <w:t>21.5.Настоящее положение о закупке вступает в силу с 01 января 2014 года.</w:t>
      </w:r>
    </w:p>
    <w:p w:rsidR="002B47D8" w:rsidRDefault="002B47D8" w:rsidP="002B47D8">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21.6.Положение подлежит утверждению наблюдательным советом учреждения.</w:t>
      </w:r>
    </w:p>
    <w:p w:rsidR="002B47D8" w:rsidRDefault="002B47D8" w:rsidP="002B47D8">
      <w:pPr>
        <w:tabs>
          <w:tab w:val="left" w:pos="540"/>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21.7.В силу положений пункта 2 статьи 422 Гражданского кодекса Российской Федерации условия договоров, заключённых учреждением до вступления в силу настоящего положения – 01 января 2014 года, сохраняют свою силу и продолжают действовать вплоть до полного исполнения своих обязательств сторонами в рамках указанных договоров, за исключением тех прав и обязанностей, которые возникнут у сторон таких договоров после 01 января 2014г.</w:t>
      </w:r>
      <w:proofErr w:type="gramEnd"/>
    </w:p>
    <w:p w:rsidR="002B47D8" w:rsidRDefault="002B47D8" w:rsidP="002B47D8">
      <w:pPr>
        <w:tabs>
          <w:tab w:val="left" w:pos="540"/>
          <w:tab w:val="left" w:pos="900"/>
        </w:tabs>
        <w:spacing w:after="0" w:line="240" w:lineRule="auto"/>
        <w:jc w:val="both"/>
        <w:rPr>
          <w:rFonts w:ascii="Times New Roman" w:hAnsi="Times New Roman"/>
          <w:b/>
          <w:sz w:val="24"/>
          <w:szCs w:val="24"/>
        </w:rPr>
      </w:pPr>
      <w:r>
        <w:rPr>
          <w:rFonts w:ascii="Times New Roman" w:hAnsi="Times New Roman"/>
          <w:b/>
          <w:sz w:val="24"/>
          <w:szCs w:val="24"/>
        </w:rPr>
        <w:t xml:space="preserve">                                                                                                                             Приложение №1</w:t>
      </w:r>
    </w:p>
    <w:p w:rsidR="002B47D8" w:rsidRDefault="002B47D8" w:rsidP="002B47D8">
      <w:pPr>
        <w:tabs>
          <w:tab w:val="left" w:pos="540"/>
          <w:tab w:val="left" w:pos="900"/>
        </w:tabs>
        <w:spacing w:after="0" w:line="240" w:lineRule="auto"/>
        <w:jc w:val="right"/>
        <w:rPr>
          <w:rFonts w:ascii="Times New Roman" w:hAnsi="Times New Roman"/>
          <w:b/>
          <w:sz w:val="24"/>
          <w:szCs w:val="24"/>
        </w:rPr>
      </w:pPr>
      <w:r>
        <w:rPr>
          <w:rFonts w:ascii="Times New Roman" w:hAnsi="Times New Roman"/>
          <w:b/>
          <w:sz w:val="24"/>
          <w:szCs w:val="24"/>
        </w:rPr>
        <w:t>к положению о закупках</w:t>
      </w:r>
    </w:p>
    <w:p w:rsidR="002B47D8" w:rsidRDefault="002B47D8" w:rsidP="002B47D8">
      <w:pPr>
        <w:tabs>
          <w:tab w:val="left" w:pos="540"/>
          <w:tab w:val="left" w:pos="900"/>
        </w:tabs>
        <w:spacing w:after="0" w:line="240" w:lineRule="auto"/>
        <w:jc w:val="right"/>
        <w:rPr>
          <w:rFonts w:ascii="Times New Roman" w:hAnsi="Times New Roman"/>
          <w:b/>
          <w:sz w:val="24"/>
          <w:szCs w:val="24"/>
        </w:rPr>
      </w:pPr>
      <w:r>
        <w:rPr>
          <w:rFonts w:ascii="Times New Roman" w:hAnsi="Times New Roman"/>
          <w:b/>
          <w:sz w:val="24"/>
          <w:szCs w:val="24"/>
        </w:rPr>
        <w:t>товаров, работ, услуг</w:t>
      </w:r>
    </w:p>
    <w:p w:rsidR="002B47D8" w:rsidRDefault="002B47D8" w:rsidP="002B47D8">
      <w:pPr>
        <w:tabs>
          <w:tab w:val="left" w:pos="540"/>
          <w:tab w:val="left" w:pos="900"/>
        </w:tabs>
        <w:spacing w:after="0" w:line="240" w:lineRule="auto"/>
        <w:jc w:val="right"/>
        <w:rPr>
          <w:rFonts w:ascii="Times New Roman" w:hAnsi="Times New Roman"/>
          <w:b/>
          <w:sz w:val="24"/>
          <w:szCs w:val="24"/>
        </w:rPr>
      </w:pPr>
    </w:p>
    <w:p w:rsidR="002B47D8" w:rsidRDefault="002B47D8" w:rsidP="002B47D8">
      <w:pPr>
        <w:tabs>
          <w:tab w:val="left" w:pos="540"/>
          <w:tab w:val="left" w:pos="900"/>
        </w:tabs>
        <w:spacing w:after="0" w:line="240" w:lineRule="auto"/>
        <w:jc w:val="center"/>
        <w:rPr>
          <w:rFonts w:ascii="Times New Roman" w:hAnsi="Times New Roman"/>
          <w:b/>
          <w:sz w:val="24"/>
          <w:szCs w:val="24"/>
        </w:rPr>
      </w:pPr>
      <w:r>
        <w:rPr>
          <w:rFonts w:ascii="Times New Roman" w:hAnsi="Times New Roman"/>
          <w:b/>
          <w:sz w:val="24"/>
          <w:szCs w:val="24"/>
        </w:rPr>
        <w:t>КРИТЕРИИ И ПОРЯДОК ОЦЕНКИ ЗАЯВОК НА УЧАСТИЕ В ЗАКУПКЕ</w:t>
      </w:r>
    </w:p>
    <w:p w:rsidR="002B47D8" w:rsidRDefault="002B47D8" w:rsidP="002B47D8">
      <w:pPr>
        <w:spacing w:after="0" w:line="240" w:lineRule="auto"/>
        <w:rPr>
          <w:rFonts w:ascii="Times New Roman" w:hAnsi="Times New Roman"/>
          <w:b/>
          <w:sz w:val="24"/>
          <w:szCs w:val="24"/>
        </w:rPr>
      </w:pPr>
    </w:p>
    <w:p w:rsidR="002B47D8" w:rsidRDefault="002B47D8" w:rsidP="002B47D8">
      <w:pPr>
        <w:numPr>
          <w:ilvl w:val="0"/>
          <w:numId w:val="6"/>
        </w:numPr>
        <w:tabs>
          <w:tab w:val="clear" w:pos="720"/>
          <w:tab w:val="num" w:pos="0"/>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Настоящий порядок применяется для проведения оценки заявок на участие в открытом конкурсе и открытом конкурсе в электронной форме (далее – конкурс), и оценки заявок на участие в запросе предложений.  </w:t>
      </w:r>
    </w:p>
    <w:p w:rsidR="002B47D8" w:rsidRDefault="002B47D8" w:rsidP="002B47D8">
      <w:pPr>
        <w:numPr>
          <w:ilvl w:val="0"/>
          <w:numId w:val="6"/>
        </w:numPr>
        <w:tabs>
          <w:tab w:val="clear" w:pos="720"/>
          <w:tab w:val="num" w:pos="0"/>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2B47D8" w:rsidRDefault="002B47D8" w:rsidP="002B47D8">
      <w:pPr>
        <w:numPr>
          <w:ilvl w:val="0"/>
          <w:numId w:val="6"/>
        </w:numPr>
        <w:tabs>
          <w:tab w:val="clear" w:pos="720"/>
          <w:tab w:val="num" w:pos="0"/>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Совокупная значимость всех критериев должна быть равна 100%. </w:t>
      </w:r>
    </w:p>
    <w:p w:rsidR="002B47D8" w:rsidRDefault="002B47D8" w:rsidP="002B47D8">
      <w:pPr>
        <w:numPr>
          <w:ilvl w:val="0"/>
          <w:numId w:val="6"/>
        </w:numPr>
        <w:tabs>
          <w:tab w:val="clear" w:pos="720"/>
          <w:tab w:val="num" w:pos="0"/>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2B47D8" w:rsidRDefault="002B47D8" w:rsidP="002B47D8">
      <w:pPr>
        <w:numPr>
          <w:ilvl w:val="0"/>
          <w:numId w:val="6"/>
        </w:numPr>
        <w:tabs>
          <w:tab w:val="clear" w:pos="720"/>
          <w:tab w:val="num" w:pos="0"/>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оценки заявок могут использоваться следующие критерии с соответствующими </w:t>
      </w:r>
      <w:proofErr w:type="gramStart"/>
      <w:r>
        <w:rPr>
          <w:rFonts w:ascii="Times New Roman" w:hAnsi="Times New Roman"/>
          <w:sz w:val="24"/>
          <w:szCs w:val="24"/>
        </w:rPr>
        <w:t>предельным</w:t>
      </w:r>
      <w:proofErr w:type="gramEnd"/>
      <w:r>
        <w:rPr>
          <w:rFonts w:ascii="Times New Roman" w:hAnsi="Times New Roman"/>
          <w:sz w:val="24"/>
          <w:szCs w:val="24"/>
        </w:rPr>
        <w:t xml:space="preserve"> значимостями:</w:t>
      </w:r>
    </w:p>
    <w:p w:rsidR="002B47D8" w:rsidRDefault="002B47D8" w:rsidP="002B47D8">
      <w:pPr>
        <w:autoSpaceDE w:val="0"/>
        <w:autoSpaceDN w:val="0"/>
        <w:adjustRightInd w:val="0"/>
        <w:spacing w:after="0" w:line="240" w:lineRule="auto"/>
        <w:jc w:val="both"/>
        <w:rPr>
          <w:rFonts w:ascii="Times New Roman" w:hAnsi="Times New Roman"/>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3600"/>
        <w:gridCol w:w="2880"/>
        <w:gridCol w:w="2160"/>
      </w:tblGrid>
      <w:tr w:rsidR="002B47D8" w:rsidTr="002B47D8">
        <w:trPr>
          <w:tblHeader/>
        </w:trPr>
        <w:tc>
          <w:tcPr>
            <w:tcW w:w="10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left="72"/>
              <w:jc w:val="center"/>
              <w:rPr>
                <w:rFonts w:ascii="Times New Roman" w:eastAsia="Times New Roman" w:hAnsi="Times New Roman"/>
                <w:b/>
                <w:sz w:val="24"/>
                <w:szCs w:val="24"/>
              </w:rPr>
            </w:pPr>
            <w:r>
              <w:rPr>
                <w:rFonts w:ascii="Times New Roman" w:hAnsi="Times New Roman"/>
                <w:b/>
                <w:sz w:val="24"/>
                <w:szCs w:val="24"/>
              </w:rPr>
              <w:t>Номер критерия</w:t>
            </w:r>
          </w:p>
        </w:tc>
        <w:tc>
          <w:tcPr>
            <w:tcW w:w="360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jc w:val="center"/>
              <w:rPr>
                <w:rFonts w:ascii="Times New Roman" w:eastAsia="Times New Roman" w:hAnsi="Times New Roman"/>
                <w:b/>
                <w:sz w:val="24"/>
                <w:szCs w:val="24"/>
              </w:rPr>
            </w:pPr>
            <w:r>
              <w:rPr>
                <w:rFonts w:ascii="Times New Roman" w:hAnsi="Times New Roman"/>
                <w:b/>
                <w:sz w:val="24"/>
                <w:szCs w:val="24"/>
              </w:rPr>
              <w:t>Критерии оценки заявок</w:t>
            </w:r>
          </w:p>
        </w:tc>
        <w:tc>
          <w:tcPr>
            <w:tcW w:w="28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jc w:val="center"/>
              <w:rPr>
                <w:rFonts w:ascii="Times New Roman" w:eastAsia="Times New Roman" w:hAnsi="Times New Roman"/>
                <w:b/>
                <w:sz w:val="24"/>
                <w:szCs w:val="24"/>
              </w:rPr>
            </w:pPr>
            <w:r>
              <w:rPr>
                <w:rFonts w:ascii="Times New Roman" w:hAnsi="Times New Roman"/>
                <w:b/>
                <w:sz w:val="24"/>
                <w:szCs w:val="24"/>
              </w:rPr>
              <w:t>Для проведения оценки в документации необходимо установить:</w:t>
            </w:r>
          </w:p>
        </w:tc>
        <w:tc>
          <w:tcPr>
            <w:tcW w:w="216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jc w:val="center"/>
              <w:rPr>
                <w:rFonts w:ascii="Times New Roman" w:eastAsia="Times New Roman" w:hAnsi="Times New Roman"/>
                <w:b/>
                <w:sz w:val="24"/>
                <w:szCs w:val="24"/>
              </w:rPr>
            </w:pPr>
            <w:r>
              <w:rPr>
                <w:rFonts w:ascii="Times New Roman" w:hAnsi="Times New Roman"/>
                <w:b/>
                <w:sz w:val="24"/>
                <w:szCs w:val="24"/>
              </w:rPr>
              <w:t>Значимость критериев в процентах.</w:t>
            </w:r>
          </w:p>
          <w:p w:rsidR="002B47D8" w:rsidRDefault="002B47D8">
            <w:pPr>
              <w:spacing w:after="0" w:line="240" w:lineRule="auto"/>
              <w:jc w:val="center"/>
              <w:rPr>
                <w:rFonts w:ascii="Times New Roman" w:eastAsia="Times New Roman" w:hAnsi="Times New Roman"/>
                <w:b/>
                <w:sz w:val="24"/>
                <w:szCs w:val="24"/>
              </w:rPr>
            </w:pPr>
            <w:r>
              <w:rPr>
                <w:rFonts w:ascii="Times New Roman" w:hAnsi="Times New Roman"/>
                <w:b/>
                <w:sz w:val="24"/>
                <w:szCs w:val="24"/>
              </w:rPr>
              <w:t>Точная значимость критерия должна быть установлена Заказчиком в документации</w:t>
            </w:r>
          </w:p>
        </w:tc>
      </w:tr>
      <w:tr w:rsidR="002B47D8" w:rsidTr="002B47D8">
        <w:trPr>
          <w:trHeight w:val="843"/>
        </w:trPr>
        <w:tc>
          <w:tcPr>
            <w:tcW w:w="10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jc w:val="center"/>
              <w:rPr>
                <w:rFonts w:ascii="Times New Roman" w:eastAsia="Times New Roman" w:hAnsi="Times New Roman"/>
                <w:sz w:val="24"/>
                <w:szCs w:val="24"/>
              </w:rPr>
            </w:pPr>
            <w:r>
              <w:rPr>
                <w:rFonts w:ascii="Times New Roman" w:hAnsi="Times New Roman"/>
                <w:sz w:val="24"/>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both"/>
              <w:rPr>
                <w:rFonts w:ascii="Times New Roman" w:eastAsia="Times New Roman" w:hAnsi="Times New Roman"/>
                <w:sz w:val="24"/>
                <w:szCs w:val="24"/>
              </w:rPr>
            </w:pPr>
            <w:r>
              <w:rPr>
                <w:rFonts w:ascii="Times New Roman" w:hAnsi="Times New Roman"/>
                <w:sz w:val="24"/>
                <w:szCs w:val="24"/>
              </w:rPr>
              <w:t>Цена договора</w:t>
            </w:r>
          </w:p>
        </w:tc>
        <w:tc>
          <w:tcPr>
            <w:tcW w:w="28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center"/>
              <w:rPr>
                <w:rFonts w:ascii="Times New Roman" w:eastAsia="Times New Roman" w:hAnsi="Times New Roman"/>
                <w:sz w:val="24"/>
                <w:szCs w:val="24"/>
              </w:rPr>
            </w:pPr>
            <w:r>
              <w:rPr>
                <w:rFonts w:ascii="Times New Roman" w:hAnsi="Times New Roman"/>
                <w:sz w:val="24"/>
                <w:szCs w:val="24"/>
              </w:rPr>
              <w:t xml:space="preserve">Начальную цену договора </w:t>
            </w:r>
          </w:p>
        </w:tc>
        <w:tc>
          <w:tcPr>
            <w:tcW w:w="216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center"/>
              <w:rPr>
                <w:rFonts w:ascii="Times New Roman" w:eastAsia="Times New Roman" w:hAnsi="Times New Roman"/>
                <w:sz w:val="24"/>
                <w:szCs w:val="24"/>
              </w:rPr>
            </w:pPr>
            <w:r>
              <w:rPr>
                <w:rFonts w:ascii="Times New Roman" w:hAnsi="Times New Roman"/>
                <w:sz w:val="24"/>
                <w:szCs w:val="24"/>
              </w:rPr>
              <w:t>Не менее 20%</w:t>
            </w:r>
          </w:p>
        </w:tc>
      </w:tr>
      <w:tr w:rsidR="002B47D8" w:rsidTr="002B47D8">
        <w:trPr>
          <w:trHeight w:val="1953"/>
        </w:trPr>
        <w:tc>
          <w:tcPr>
            <w:tcW w:w="10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jc w:val="center"/>
              <w:rPr>
                <w:rFonts w:ascii="Times New Roman" w:eastAsia="Times New Roman" w:hAnsi="Times New Roman"/>
                <w:sz w:val="24"/>
                <w:szCs w:val="24"/>
              </w:rPr>
            </w:pPr>
            <w:r>
              <w:rPr>
                <w:rFonts w:ascii="Times New Roman" w:hAnsi="Times New Roman"/>
                <w:sz w:val="24"/>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both"/>
              <w:rPr>
                <w:rFonts w:ascii="Times New Roman" w:eastAsia="Times New Roman" w:hAnsi="Times New Roman"/>
                <w:sz w:val="24"/>
                <w:szCs w:val="24"/>
              </w:rPr>
            </w:pPr>
            <w:r>
              <w:rPr>
                <w:rFonts w:ascii="Times New Roman" w:hAnsi="Times New Roman"/>
                <w:sz w:val="24"/>
                <w:szCs w:val="24"/>
              </w:rPr>
              <w:t>Квалификация участника (опыт, образование квалификация персонала, деловая репутация)</w:t>
            </w:r>
          </w:p>
        </w:tc>
        <w:tc>
          <w:tcPr>
            <w:tcW w:w="2880" w:type="dxa"/>
            <w:vMerge w:val="restart"/>
            <w:tcBorders>
              <w:top w:val="single" w:sz="4" w:space="0" w:color="auto"/>
              <w:left w:val="single" w:sz="4" w:space="0" w:color="auto"/>
              <w:bottom w:val="single" w:sz="4" w:space="0" w:color="auto"/>
              <w:right w:val="single" w:sz="4" w:space="0" w:color="auto"/>
            </w:tcBorders>
            <w:hideMark/>
          </w:tcPr>
          <w:p w:rsidR="002B47D8" w:rsidRDefault="002B47D8">
            <w:pPr>
              <w:numPr>
                <w:ilvl w:val="0"/>
                <w:numId w:val="8"/>
              </w:numPr>
              <w:tabs>
                <w:tab w:val="num" w:pos="-108"/>
                <w:tab w:val="left" w:pos="0"/>
              </w:tabs>
              <w:spacing w:after="0" w:line="240" w:lineRule="auto"/>
              <w:ind w:left="72" w:firstLine="0"/>
              <w:jc w:val="both"/>
              <w:rPr>
                <w:rFonts w:ascii="Times New Roman" w:eastAsia="Times New Roman" w:hAnsi="Times New Roman"/>
                <w:sz w:val="24"/>
                <w:szCs w:val="24"/>
              </w:rPr>
            </w:pPr>
            <w:r>
              <w:rPr>
                <w:rFonts w:ascii="Times New Roman" w:hAnsi="Times New Roman"/>
                <w:sz w:val="24"/>
                <w:szCs w:val="24"/>
              </w:rPr>
              <w:t>Конкретный предмет оценки по критерию (например, оценивается опыт по стоимости выполненных ранее аналогичных работ)</w:t>
            </w:r>
          </w:p>
          <w:p w:rsidR="002B47D8" w:rsidRDefault="002B47D8">
            <w:pPr>
              <w:numPr>
                <w:ilvl w:val="0"/>
                <w:numId w:val="8"/>
              </w:numPr>
              <w:tabs>
                <w:tab w:val="num" w:pos="-108"/>
                <w:tab w:val="left" w:pos="0"/>
              </w:tabs>
              <w:spacing w:after="0" w:line="240" w:lineRule="auto"/>
              <w:ind w:left="72" w:firstLine="0"/>
              <w:jc w:val="both"/>
              <w:rPr>
                <w:rFonts w:ascii="Times New Roman" w:hAnsi="Times New Roman"/>
                <w:sz w:val="24"/>
                <w:szCs w:val="24"/>
              </w:rPr>
            </w:pPr>
            <w:r>
              <w:rPr>
                <w:rFonts w:ascii="Times New Roman" w:hAnsi="Times New Roman"/>
                <w:sz w:val="24"/>
                <w:szCs w:val="24"/>
              </w:rPr>
              <w:lastRenderedPageBreak/>
              <w:t>Формы для заполнения участником по соответствующему предмету оценки (например, таблица, отражающая опыт участника)</w:t>
            </w:r>
          </w:p>
          <w:p w:rsidR="002B47D8" w:rsidRDefault="002B47D8">
            <w:pPr>
              <w:numPr>
                <w:ilvl w:val="0"/>
                <w:numId w:val="8"/>
              </w:numPr>
              <w:tabs>
                <w:tab w:val="num" w:pos="-108"/>
                <w:tab w:val="left" w:pos="0"/>
              </w:tabs>
              <w:spacing w:after="0" w:line="240" w:lineRule="auto"/>
              <w:ind w:left="72" w:firstLine="0"/>
              <w:jc w:val="both"/>
              <w:rPr>
                <w:rFonts w:ascii="Times New Roman" w:eastAsia="Times New Roman" w:hAnsi="Times New Roman"/>
                <w:sz w:val="24"/>
                <w:szCs w:val="24"/>
              </w:rPr>
            </w:pPr>
            <w:r>
              <w:rPr>
                <w:rFonts w:ascii="Times New Roman" w:hAnsi="Times New Roman"/>
                <w:sz w:val="24"/>
                <w:szCs w:val="24"/>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16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center"/>
              <w:rPr>
                <w:rFonts w:ascii="Times New Roman" w:eastAsia="Times New Roman" w:hAnsi="Times New Roman"/>
                <w:sz w:val="24"/>
                <w:szCs w:val="24"/>
              </w:rPr>
            </w:pPr>
            <w:r>
              <w:rPr>
                <w:rFonts w:ascii="Times New Roman" w:hAnsi="Times New Roman"/>
                <w:sz w:val="24"/>
                <w:szCs w:val="24"/>
              </w:rPr>
              <w:lastRenderedPageBreak/>
              <w:t>Не более 70%</w:t>
            </w:r>
          </w:p>
        </w:tc>
      </w:tr>
      <w:tr w:rsidR="002B47D8" w:rsidTr="002B47D8">
        <w:trPr>
          <w:trHeight w:val="2466"/>
        </w:trPr>
        <w:tc>
          <w:tcPr>
            <w:tcW w:w="10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3.</w:t>
            </w:r>
          </w:p>
        </w:tc>
        <w:tc>
          <w:tcPr>
            <w:tcW w:w="360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both"/>
              <w:rPr>
                <w:rFonts w:ascii="Times New Roman" w:eastAsia="Times New Roman" w:hAnsi="Times New Roman"/>
                <w:sz w:val="24"/>
                <w:szCs w:val="24"/>
              </w:rPr>
            </w:pPr>
            <w:r>
              <w:rPr>
                <w:rFonts w:ascii="Times New Roman" w:hAnsi="Times New Roman"/>
                <w:sz w:val="24"/>
                <w:szCs w:val="24"/>
              </w:rPr>
              <w:t>Качество товара</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B47D8" w:rsidRDefault="002B47D8">
            <w:pPr>
              <w:spacing w:after="0" w:line="240" w:lineRule="auto"/>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B47D8" w:rsidRDefault="002B47D8">
            <w:pPr>
              <w:spacing w:after="0" w:line="240" w:lineRule="auto"/>
              <w:ind w:hanging="3"/>
              <w:jc w:val="center"/>
              <w:rPr>
                <w:rFonts w:ascii="Times New Roman" w:eastAsia="Times New Roman" w:hAnsi="Times New Roman"/>
                <w:sz w:val="24"/>
                <w:szCs w:val="24"/>
                <w:lang w:val="en-US"/>
              </w:rPr>
            </w:pPr>
            <w:r>
              <w:rPr>
                <w:rFonts w:ascii="Times New Roman" w:hAnsi="Times New Roman"/>
                <w:sz w:val="24"/>
                <w:szCs w:val="24"/>
              </w:rPr>
              <w:t>Не более 70%</w:t>
            </w:r>
          </w:p>
          <w:p w:rsidR="002B47D8" w:rsidRDefault="002B47D8">
            <w:pPr>
              <w:spacing w:after="0" w:line="240" w:lineRule="auto"/>
              <w:ind w:hanging="3"/>
              <w:jc w:val="center"/>
              <w:rPr>
                <w:rFonts w:ascii="Times New Roman" w:hAnsi="Times New Roman"/>
                <w:sz w:val="24"/>
                <w:szCs w:val="24"/>
                <w:lang w:val="en-US"/>
              </w:rPr>
            </w:pPr>
          </w:p>
          <w:p w:rsidR="002B47D8" w:rsidRDefault="002B47D8">
            <w:pPr>
              <w:spacing w:after="0" w:line="240" w:lineRule="auto"/>
              <w:ind w:hanging="3"/>
              <w:jc w:val="center"/>
              <w:rPr>
                <w:rFonts w:ascii="Times New Roman" w:hAnsi="Times New Roman"/>
                <w:sz w:val="24"/>
                <w:szCs w:val="24"/>
                <w:lang w:val="en-US"/>
              </w:rPr>
            </w:pPr>
          </w:p>
          <w:p w:rsidR="002B47D8" w:rsidRDefault="002B47D8">
            <w:pPr>
              <w:spacing w:after="0" w:line="240" w:lineRule="auto"/>
              <w:ind w:hanging="3"/>
              <w:jc w:val="center"/>
              <w:rPr>
                <w:rFonts w:ascii="Times New Roman" w:hAnsi="Times New Roman"/>
                <w:sz w:val="24"/>
                <w:szCs w:val="24"/>
                <w:lang w:val="en-US"/>
              </w:rPr>
            </w:pPr>
          </w:p>
          <w:p w:rsidR="002B47D8" w:rsidRDefault="002B47D8">
            <w:pPr>
              <w:spacing w:after="0" w:line="240" w:lineRule="auto"/>
              <w:ind w:hanging="3"/>
              <w:jc w:val="center"/>
              <w:rPr>
                <w:rFonts w:ascii="Times New Roman" w:hAnsi="Times New Roman"/>
                <w:sz w:val="24"/>
                <w:szCs w:val="24"/>
                <w:lang w:val="en-US"/>
              </w:rPr>
            </w:pPr>
          </w:p>
          <w:p w:rsidR="002B47D8" w:rsidRDefault="002B47D8">
            <w:pPr>
              <w:spacing w:after="0" w:line="240" w:lineRule="auto"/>
              <w:ind w:hanging="3"/>
              <w:jc w:val="center"/>
              <w:rPr>
                <w:rFonts w:ascii="Times New Roman" w:hAnsi="Times New Roman"/>
                <w:sz w:val="24"/>
                <w:szCs w:val="24"/>
                <w:lang w:val="en-US"/>
              </w:rPr>
            </w:pPr>
          </w:p>
          <w:p w:rsidR="002B47D8" w:rsidRDefault="002B47D8">
            <w:pPr>
              <w:spacing w:after="0" w:line="240" w:lineRule="auto"/>
              <w:ind w:hanging="3"/>
              <w:jc w:val="center"/>
              <w:rPr>
                <w:rFonts w:ascii="Times New Roman" w:hAnsi="Times New Roman"/>
                <w:sz w:val="24"/>
                <w:szCs w:val="24"/>
                <w:lang w:val="en-US"/>
              </w:rPr>
            </w:pPr>
          </w:p>
          <w:p w:rsidR="002B47D8" w:rsidRDefault="002B47D8">
            <w:pPr>
              <w:spacing w:after="0" w:line="240" w:lineRule="auto"/>
              <w:ind w:hanging="3"/>
              <w:jc w:val="center"/>
              <w:rPr>
                <w:rFonts w:ascii="Times New Roman" w:hAnsi="Times New Roman"/>
                <w:sz w:val="24"/>
                <w:szCs w:val="24"/>
                <w:lang w:val="en-US"/>
              </w:rPr>
            </w:pPr>
          </w:p>
          <w:p w:rsidR="002B47D8" w:rsidRDefault="002B47D8">
            <w:pPr>
              <w:spacing w:after="0" w:line="240" w:lineRule="auto"/>
              <w:ind w:hanging="3"/>
              <w:jc w:val="center"/>
              <w:rPr>
                <w:rFonts w:ascii="Times New Roman" w:hAnsi="Times New Roman"/>
                <w:sz w:val="24"/>
                <w:szCs w:val="24"/>
                <w:lang w:val="en-US"/>
              </w:rPr>
            </w:pPr>
          </w:p>
          <w:p w:rsidR="002B47D8" w:rsidRDefault="002B47D8">
            <w:pPr>
              <w:spacing w:after="0" w:line="240" w:lineRule="auto"/>
              <w:ind w:hanging="3"/>
              <w:jc w:val="center"/>
              <w:rPr>
                <w:rFonts w:ascii="Times New Roman" w:eastAsia="Times New Roman" w:hAnsi="Times New Roman"/>
                <w:sz w:val="24"/>
                <w:szCs w:val="24"/>
                <w:lang w:val="en-US"/>
              </w:rPr>
            </w:pPr>
          </w:p>
        </w:tc>
      </w:tr>
      <w:tr w:rsidR="002B47D8" w:rsidTr="002B47D8">
        <w:trPr>
          <w:trHeight w:val="77"/>
        </w:trPr>
        <w:tc>
          <w:tcPr>
            <w:tcW w:w="10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jc w:val="center"/>
              <w:rPr>
                <w:rFonts w:ascii="Times New Roman" w:eastAsia="Times New Roman" w:hAnsi="Times New Roman"/>
                <w:sz w:val="24"/>
                <w:szCs w:val="24"/>
              </w:rPr>
            </w:pPr>
            <w:r>
              <w:rPr>
                <w:rFonts w:ascii="Times New Roman" w:hAnsi="Times New Roman"/>
                <w:sz w:val="24"/>
                <w:szCs w:val="24"/>
              </w:rPr>
              <w:lastRenderedPageBreak/>
              <w:t>4.</w:t>
            </w:r>
          </w:p>
        </w:tc>
        <w:tc>
          <w:tcPr>
            <w:tcW w:w="360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both"/>
              <w:rPr>
                <w:rFonts w:ascii="Times New Roman" w:eastAsia="Times New Roman" w:hAnsi="Times New Roman"/>
                <w:sz w:val="24"/>
                <w:szCs w:val="24"/>
              </w:rPr>
            </w:pPr>
            <w:r>
              <w:rPr>
                <w:rFonts w:ascii="Times New Roman" w:hAnsi="Times New Roman"/>
                <w:sz w:val="24"/>
                <w:szCs w:val="24"/>
              </w:rPr>
              <w:t>Наличие производственных мощностей</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B47D8" w:rsidRDefault="002B47D8">
            <w:pPr>
              <w:spacing w:after="0" w:line="240" w:lineRule="auto"/>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center"/>
              <w:rPr>
                <w:rFonts w:ascii="Times New Roman" w:eastAsia="Times New Roman" w:hAnsi="Times New Roman"/>
                <w:sz w:val="24"/>
                <w:szCs w:val="24"/>
              </w:rPr>
            </w:pPr>
            <w:r>
              <w:rPr>
                <w:rFonts w:ascii="Times New Roman" w:hAnsi="Times New Roman"/>
                <w:sz w:val="24"/>
                <w:szCs w:val="24"/>
              </w:rPr>
              <w:t>Не более 70%</w:t>
            </w:r>
          </w:p>
        </w:tc>
      </w:tr>
      <w:tr w:rsidR="002B47D8" w:rsidTr="002B47D8">
        <w:trPr>
          <w:trHeight w:val="1250"/>
        </w:trPr>
        <w:tc>
          <w:tcPr>
            <w:tcW w:w="10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jc w:val="center"/>
              <w:rPr>
                <w:rFonts w:ascii="Times New Roman" w:eastAsia="Times New Roman" w:hAnsi="Times New Roman"/>
                <w:sz w:val="24"/>
                <w:szCs w:val="24"/>
              </w:rPr>
            </w:pPr>
            <w:r>
              <w:rPr>
                <w:rFonts w:ascii="Times New Roman" w:hAnsi="Times New Roman"/>
                <w:sz w:val="24"/>
                <w:szCs w:val="24"/>
              </w:rPr>
              <w:t>5.</w:t>
            </w:r>
          </w:p>
        </w:tc>
        <w:tc>
          <w:tcPr>
            <w:tcW w:w="360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both"/>
              <w:rPr>
                <w:rFonts w:ascii="Times New Roman" w:eastAsia="Times New Roman" w:hAnsi="Times New Roman"/>
                <w:sz w:val="24"/>
                <w:szCs w:val="24"/>
              </w:rPr>
            </w:pPr>
            <w:r>
              <w:rPr>
                <w:rFonts w:ascii="Times New Roman" w:hAnsi="Times New Roman"/>
                <w:sz w:val="24"/>
                <w:szCs w:val="24"/>
              </w:rPr>
              <w:t>Срок поставки (выполнения работ, оказания услуг)</w:t>
            </w:r>
          </w:p>
        </w:tc>
        <w:tc>
          <w:tcPr>
            <w:tcW w:w="28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firstLine="432"/>
              <w:jc w:val="both"/>
              <w:rPr>
                <w:rFonts w:ascii="Times New Roman" w:eastAsia="Times New Roman" w:hAnsi="Times New Roman"/>
                <w:sz w:val="24"/>
                <w:szCs w:val="24"/>
              </w:rPr>
            </w:pPr>
            <w:r>
              <w:rPr>
                <w:rFonts w:ascii="Times New Roman" w:hAnsi="Times New Roman"/>
                <w:sz w:val="24"/>
                <w:szCs w:val="24"/>
              </w:rPr>
              <w:t>Максимальный приемлемый срок и минимальный приемлемый срок.</w:t>
            </w:r>
          </w:p>
          <w:p w:rsidR="002B47D8" w:rsidRDefault="002B47D8">
            <w:pPr>
              <w:tabs>
                <w:tab w:val="num" w:pos="1980"/>
              </w:tabs>
              <w:spacing w:after="0" w:line="240" w:lineRule="auto"/>
              <w:ind w:firstLine="432"/>
              <w:jc w:val="both"/>
              <w:rPr>
                <w:rFonts w:ascii="Times New Roman" w:eastAsia="Times New Roman" w:hAnsi="Times New Roman"/>
                <w:sz w:val="24"/>
                <w:szCs w:val="24"/>
              </w:rPr>
            </w:pPr>
            <w:r>
              <w:rPr>
                <w:rFonts w:ascii="Times New Roman" w:hAnsi="Times New Roman"/>
                <w:sz w:val="24"/>
                <w:szCs w:val="24"/>
              </w:rPr>
              <w:t>Минимальный срок можно не устанавливать и тогда считать его равным 0 для расчета по формуле оценки</w:t>
            </w:r>
          </w:p>
        </w:tc>
        <w:tc>
          <w:tcPr>
            <w:tcW w:w="216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center"/>
              <w:rPr>
                <w:rFonts w:ascii="Times New Roman" w:eastAsia="Times New Roman" w:hAnsi="Times New Roman"/>
                <w:sz w:val="24"/>
                <w:szCs w:val="24"/>
              </w:rPr>
            </w:pPr>
            <w:r>
              <w:rPr>
                <w:rFonts w:ascii="Times New Roman" w:hAnsi="Times New Roman"/>
                <w:sz w:val="24"/>
                <w:szCs w:val="24"/>
              </w:rPr>
              <w:t>Не более 50 %</w:t>
            </w:r>
          </w:p>
        </w:tc>
      </w:tr>
      <w:tr w:rsidR="002B47D8" w:rsidTr="002B47D8">
        <w:trPr>
          <w:trHeight w:val="461"/>
        </w:trPr>
        <w:tc>
          <w:tcPr>
            <w:tcW w:w="108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jc w:val="center"/>
              <w:rPr>
                <w:rFonts w:ascii="Times New Roman" w:eastAsia="Times New Roman" w:hAnsi="Times New Roman"/>
                <w:sz w:val="24"/>
                <w:szCs w:val="24"/>
              </w:rPr>
            </w:pPr>
            <w:r>
              <w:rPr>
                <w:rFonts w:ascii="Times New Roman" w:hAnsi="Times New Roman"/>
                <w:sz w:val="24"/>
                <w:szCs w:val="24"/>
              </w:rPr>
              <w:t>6.</w:t>
            </w:r>
          </w:p>
        </w:tc>
        <w:tc>
          <w:tcPr>
            <w:tcW w:w="360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both"/>
              <w:rPr>
                <w:rFonts w:ascii="Times New Roman" w:eastAsia="Times New Roman" w:hAnsi="Times New Roman"/>
                <w:sz w:val="24"/>
                <w:szCs w:val="24"/>
              </w:rPr>
            </w:pPr>
            <w:r>
              <w:rPr>
                <w:rFonts w:ascii="Times New Roman" w:hAnsi="Times New Roman"/>
                <w:sz w:val="24"/>
                <w:szCs w:val="24"/>
              </w:rPr>
              <w:t>Срок гарантии на товар (результат работ, результат услуг)</w:t>
            </w:r>
          </w:p>
        </w:tc>
        <w:tc>
          <w:tcPr>
            <w:tcW w:w="2880" w:type="dxa"/>
            <w:tcBorders>
              <w:top w:val="single" w:sz="4" w:space="0" w:color="auto"/>
              <w:left w:val="single" w:sz="4" w:space="0" w:color="auto"/>
              <w:bottom w:val="single" w:sz="4" w:space="0" w:color="auto"/>
              <w:right w:val="single" w:sz="4" w:space="0" w:color="auto"/>
            </w:tcBorders>
            <w:hideMark/>
          </w:tcPr>
          <w:p w:rsidR="002B47D8" w:rsidRDefault="002B47D8">
            <w:pPr>
              <w:tabs>
                <w:tab w:val="num" w:pos="1980"/>
              </w:tabs>
              <w:spacing w:after="0" w:line="240" w:lineRule="auto"/>
              <w:ind w:firstLine="432"/>
              <w:jc w:val="both"/>
              <w:rPr>
                <w:rFonts w:ascii="Times New Roman" w:eastAsia="Times New Roman" w:hAnsi="Times New Roman"/>
                <w:sz w:val="24"/>
                <w:szCs w:val="24"/>
              </w:rPr>
            </w:pPr>
            <w:r>
              <w:rPr>
                <w:rFonts w:ascii="Times New Roman" w:hAnsi="Times New Roman"/>
                <w:sz w:val="24"/>
                <w:szCs w:val="24"/>
              </w:rPr>
              <w:t xml:space="preserve"> Минимальный приемлемый срок</w:t>
            </w:r>
          </w:p>
        </w:tc>
        <w:tc>
          <w:tcPr>
            <w:tcW w:w="2160" w:type="dxa"/>
            <w:tcBorders>
              <w:top w:val="single" w:sz="4" w:space="0" w:color="auto"/>
              <w:left w:val="single" w:sz="4" w:space="0" w:color="auto"/>
              <w:bottom w:val="single" w:sz="4" w:space="0" w:color="auto"/>
              <w:right w:val="single" w:sz="4" w:space="0" w:color="auto"/>
            </w:tcBorders>
            <w:hideMark/>
          </w:tcPr>
          <w:p w:rsidR="002B47D8" w:rsidRDefault="002B47D8">
            <w:pPr>
              <w:spacing w:after="0" w:line="240" w:lineRule="auto"/>
              <w:ind w:hanging="3"/>
              <w:jc w:val="center"/>
              <w:rPr>
                <w:rFonts w:ascii="Times New Roman" w:eastAsia="Times New Roman" w:hAnsi="Times New Roman"/>
                <w:sz w:val="24"/>
                <w:szCs w:val="24"/>
              </w:rPr>
            </w:pPr>
            <w:r>
              <w:rPr>
                <w:rFonts w:ascii="Times New Roman" w:hAnsi="Times New Roman"/>
                <w:sz w:val="24"/>
                <w:szCs w:val="24"/>
              </w:rPr>
              <w:t>Не более 30%</w:t>
            </w:r>
          </w:p>
        </w:tc>
      </w:tr>
    </w:tbl>
    <w:p w:rsidR="002B47D8" w:rsidRDefault="002B47D8" w:rsidP="002B47D8">
      <w:pPr>
        <w:spacing w:after="0" w:line="240" w:lineRule="auto"/>
        <w:rPr>
          <w:rFonts w:ascii="Times New Roman" w:eastAsia="Times New Roman" w:hAnsi="Times New Roman"/>
          <w:sz w:val="24"/>
          <w:szCs w:val="24"/>
          <w:lang w:val="en-US"/>
        </w:rPr>
      </w:pPr>
    </w:p>
    <w:p w:rsidR="002B47D8" w:rsidRDefault="002B47D8" w:rsidP="002B47D8">
      <w:pPr>
        <w:numPr>
          <w:ilvl w:val="0"/>
          <w:numId w:val="6"/>
        </w:numPr>
        <w:tabs>
          <w:tab w:val="num"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Оценка заявок осуществляется в следующем порядке.</w:t>
      </w:r>
    </w:p>
    <w:p w:rsidR="002B47D8" w:rsidRDefault="002B47D8" w:rsidP="002B47D8">
      <w:pPr>
        <w:numPr>
          <w:ilvl w:val="1"/>
          <w:numId w:val="6"/>
        </w:numPr>
        <w:tabs>
          <w:tab w:val="num" w:pos="0"/>
          <w:tab w:val="num" w:pos="72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2B47D8" w:rsidRDefault="002B47D8" w:rsidP="002B47D8">
      <w:pPr>
        <w:numPr>
          <w:ilvl w:val="1"/>
          <w:numId w:val="6"/>
        </w:numPr>
        <w:tabs>
          <w:tab w:val="num" w:pos="0"/>
          <w:tab w:val="num" w:pos="72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B47D8" w:rsidRDefault="002B47D8" w:rsidP="002B47D8">
      <w:pPr>
        <w:numPr>
          <w:ilvl w:val="1"/>
          <w:numId w:val="6"/>
        </w:numPr>
        <w:tabs>
          <w:tab w:val="num" w:pos="0"/>
          <w:tab w:val="num" w:pos="72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Присуждение каждой заявке порядкового номера по мере </w:t>
      </w:r>
      <w:proofErr w:type="gramStart"/>
      <w:r>
        <w:rPr>
          <w:rFonts w:ascii="Times New Roman" w:hAnsi="Times New Roman"/>
          <w:sz w:val="24"/>
          <w:szCs w:val="24"/>
        </w:rPr>
        <w:t>уменьшения степени привлекательности предложения участника</w:t>
      </w:r>
      <w:proofErr w:type="gramEnd"/>
      <w:r>
        <w:rPr>
          <w:rFonts w:ascii="Times New Roman" w:hAnsi="Times New Roman"/>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заявке, набравшей </w:t>
      </w:r>
      <w:r>
        <w:rPr>
          <w:rFonts w:ascii="Times New Roman" w:hAnsi="Times New Roman"/>
          <w:sz w:val="24"/>
          <w:szCs w:val="24"/>
        </w:rPr>
        <w:lastRenderedPageBreak/>
        <w:t>наибольшее количество баллов. Дальнейшее распределение порядковых номеров заявок осуществляется в порядке убывания итогового рейтинга.</w:t>
      </w:r>
    </w:p>
    <w:p w:rsidR="002B47D8" w:rsidRDefault="002B47D8" w:rsidP="002B47D8">
      <w:pPr>
        <w:numPr>
          <w:ilvl w:val="1"/>
          <w:numId w:val="6"/>
        </w:numPr>
        <w:tabs>
          <w:tab w:val="num"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Рейтинг, присуждаемый заявке по критерию «Цена договора», определяется по формуле</w:t>
      </w:r>
      <w:proofErr w:type="gramStart"/>
      <w:r>
        <w:rPr>
          <w:rFonts w:ascii="Times New Roman" w:hAnsi="Times New Roman"/>
          <w:sz w:val="24"/>
          <w:szCs w:val="24"/>
        </w:rPr>
        <w:t>:</w:t>
      </w:r>
      <w:proofErr w:type="gramEnd"/>
    </w:p>
    <w:p w:rsidR="002B47D8" w:rsidRDefault="002B47D8" w:rsidP="002B47D8">
      <w:pPr>
        <w:spacing w:after="0" w:line="240" w:lineRule="auto"/>
        <w:jc w:val="center"/>
        <w:rPr>
          <w:rFonts w:ascii="Times New Roman" w:hAnsi="Times New Roman"/>
          <w:sz w:val="24"/>
          <w:szCs w:val="24"/>
        </w:rPr>
      </w:pPr>
      <w:r>
        <w:rPr>
          <w:rFonts w:ascii="Times New Roman" w:eastAsia="Calibri" w:hAnsi="Times New Roman" w:cs="Times New Roman"/>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47pt" o:ole="" fillcolor="window">
            <v:imagedata r:id="rId7" o:title=""/>
          </v:shape>
          <o:OLEObject Type="Embed" ProgID="Equation.3" ShapeID="_x0000_i1025" DrawAspect="Content" ObjectID="_1535279947" r:id="rId8"/>
        </w:object>
      </w:r>
      <w:r>
        <w:rPr>
          <w:rFonts w:ascii="Times New Roman" w:hAnsi="Times New Roman"/>
          <w:sz w:val="24"/>
          <w:szCs w:val="24"/>
        </w:rPr>
        <w:t>,</w:t>
      </w:r>
    </w:p>
    <w:p w:rsidR="002B47D8" w:rsidRDefault="002B47D8" w:rsidP="002B47D8">
      <w:pPr>
        <w:autoSpaceDE w:val="0"/>
        <w:autoSpaceDN w:val="0"/>
        <w:adjustRightInd w:val="0"/>
        <w:spacing w:after="0" w:line="240" w:lineRule="auto"/>
        <w:ind w:left="1134"/>
        <w:rPr>
          <w:rFonts w:ascii="Times New Roman" w:hAnsi="Times New Roman"/>
          <w:sz w:val="24"/>
          <w:szCs w:val="24"/>
        </w:rPr>
      </w:pPr>
      <w:r>
        <w:rPr>
          <w:rFonts w:ascii="Times New Roman" w:hAnsi="Times New Roman"/>
          <w:sz w:val="24"/>
          <w:szCs w:val="24"/>
        </w:rPr>
        <w:t>где:</w:t>
      </w:r>
    </w:p>
    <w:p w:rsidR="002B47D8" w:rsidRDefault="002B47D8" w:rsidP="002B47D8">
      <w:pPr>
        <w:autoSpaceDE w:val="0"/>
        <w:autoSpaceDN w:val="0"/>
        <w:adjustRightInd w:val="0"/>
        <w:spacing w:after="0" w:line="240" w:lineRule="auto"/>
        <w:ind w:left="1134"/>
        <w:rPr>
          <w:rFonts w:ascii="Times New Roman" w:hAnsi="Times New Roman"/>
          <w:sz w:val="24"/>
          <w:szCs w:val="24"/>
        </w:rPr>
      </w:pPr>
      <w:proofErr w:type="spellStart"/>
      <w:r>
        <w:rPr>
          <w:rFonts w:ascii="Times New Roman" w:hAnsi="Times New Roman"/>
          <w:sz w:val="24"/>
          <w:szCs w:val="24"/>
        </w:rPr>
        <w:t>Rai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rPr>
        <w:t>i-й</w:t>
      </w:r>
      <w:proofErr w:type="spellEnd"/>
      <w:r>
        <w:rPr>
          <w:rFonts w:ascii="Times New Roman" w:hAnsi="Times New Roman"/>
          <w:sz w:val="24"/>
          <w:szCs w:val="24"/>
        </w:rPr>
        <w:t xml:space="preserve"> заявке по указанному критерию;</w:t>
      </w:r>
    </w:p>
    <w:p w:rsidR="002B47D8" w:rsidRDefault="002B47D8" w:rsidP="002B47D8">
      <w:pPr>
        <w:autoSpaceDE w:val="0"/>
        <w:autoSpaceDN w:val="0"/>
        <w:adjustRightInd w:val="0"/>
        <w:spacing w:after="0" w:line="240" w:lineRule="auto"/>
        <w:ind w:left="1134"/>
        <w:rPr>
          <w:rFonts w:ascii="Times New Roman" w:hAnsi="Times New Roman"/>
          <w:sz w:val="24"/>
          <w:szCs w:val="24"/>
        </w:rPr>
      </w:pPr>
    </w:p>
    <w:p w:rsidR="002B47D8" w:rsidRDefault="002B47D8" w:rsidP="002B47D8">
      <w:pPr>
        <w:autoSpaceDE w:val="0"/>
        <w:autoSpaceDN w:val="0"/>
        <w:adjustRightInd w:val="0"/>
        <w:spacing w:after="0" w:line="240" w:lineRule="auto"/>
        <w:ind w:left="1134"/>
        <w:rPr>
          <w:rFonts w:ascii="Times New Roman" w:hAnsi="Times New Roman"/>
          <w:sz w:val="24"/>
          <w:szCs w:val="24"/>
        </w:rPr>
      </w:pPr>
      <w:proofErr w:type="spellStart"/>
      <w:r>
        <w:rPr>
          <w:rFonts w:ascii="Times New Roman" w:hAnsi="Times New Roman"/>
          <w:sz w:val="24"/>
          <w:szCs w:val="24"/>
        </w:rPr>
        <w:t>Amax</w:t>
      </w:r>
      <w:proofErr w:type="spellEnd"/>
      <w:r>
        <w:rPr>
          <w:rFonts w:ascii="Times New Roman" w:hAnsi="Times New Roman"/>
          <w:sz w:val="24"/>
          <w:szCs w:val="24"/>
        </w:rPr>
        <w:t xml:space="preserve"> -  начальная цена договора;</w:t>
      </w:r>
    </w:p>
    <w:p w:rsidR="002B47D8" w:rsidRDefault="002B47D8" w:rsidP="002B47D8">
      <w:pPr>
        <w:autoSpaceDE w:val="0"/>
        <w:autoSpaceDN w:val="0"/>
        <w:adjustRightInd w:val="0"/>
        <w:spacing w:after="0" w:line="240" w:lineRule="auto"/>
        <w:ind w:left="1134"/>
        <w:rPr>
          <w:rFonts w:ascii="Times New Roman" w:hAnsi="Times New Roman"/>
          <w:sz w:val="24"/>
          <w:szCs w:val="24"/>
        </w:rPr>
      </w:pPr>
      <w:proofErr w:type="spellStart"/>
      <w:r>
        <w:rPr>
          <w:rFonts w:ascii="Times New Roman" w:hAnsi="Times New Roman"/>
          <w:sz w:val="24"/>
          <w:szCs w:val="24"/>
        </w:rPr>
        <w:t>Ai</w:t>
      </w:r>
      <w:proofErr w:type="spellEnd"/>
      <w:r>
        <w:rPr>
          <w:rFonts w:ascii="Times New Roman" w:hAnsi="Times New Roman"/>
          <w:sz w:val="24"/>
          <w:szCs w:val="24"/>
        </w:rPr>
        <w:t xml:space="preserve"> -  цена договора, предложенная  i-м участником.</w:t>
      </w:r>
    </w:p>
    <w:p w:rsidR="002B47D8" w:rsidRDefault="002B47D8" w:rsidP="002B47D8">
      <w:pPr>
        <w:autoSpaceDE w:val="0"/>
        <w:autoSpaceDN w:val="0"/>
        <w:adjustRightInd w:val="0"/>
        <w:spacing w:after="0" w:line="240" w:lineRule="auto"/>
        <w:ind w:left="1134"/>
        <w:rPr>
          <w:rFonts w:ascii="Times New Roman" w:hAnsi="Times New Roman"/>
          <w:sz w:val="24"/>
          <w:szCs w:val="24"/>
        </w:rPr>
      </w:pPr>
    </w:p>
    <w:p w:rsidR="002B47D8" w:rsidRDefault="002B47D8" w:rsidP="002B47D8">
      <w:pPr>
        <w:numPr>
          <w:ilvl w:val="1"/>
          <w:numId w:val="6"/>
        </w:numPr>
        <w:tabs>
          <w:tab w:val="num"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2B47D8" w:rsidRDefault="002B47D8" w:rsidP="002B47D8">
      <w:pPr>
        <w:numPr>
          <w:ilvl w:val="1"/>
          <w:numId w:val="6"/>
        </w:numPr>
        <w:tabs>
          <w:tab w:val="num"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2B47D8" w:rsidRDefault="002B47D8" w:rsidP="002B47D8">
      <w:pPr>
        <w:numPr>
          <w:ilvl w:val="1"/>
          <w:numId w:val="6"/>
        </w:numPr>
        <w:tabs>
          <w:tab w:val="num"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Рейтинг, присуждаемый заявке по критерию «Срок поставки (выполнения работ, оказания услуг)», определяется по формуле </w:t>
      </w:r>
    </w:p>
    <w:p w:rsidR="002B47D8" w:rsidRDefault="002B47D8" w:rsidP="002B47D8">
      <w:p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2" o:spid="_x0000_s1041" editas="canvas" style="width:174.75pt;height:99.75pt;mso-position-horizontal-relative:char;mso-position-vertical-relative:line" coordsize="22193,12668">
            <v:shape id="_x0000_s1042" type="#_x0000_t75" style="position:absolute;width:22193;height:12668;visibility:visible">
              <v:fill o:detectmouseclick="t"/>
              <v:path o:connecttype="none"/>
            </v:shape>
            <v:rect id="Rectangle 5" o:spid="_x0000_s1043" style="position:absolute;left:3429;top:3429;width:15335;height:5810;visibility:visible" stroked="f"/>
            <v:rect id="Rectangle 6" o:spid="_x0000_s1044" style="position:absolute;left:3715;top:5429;width:1428;height:3232;visibility:visible;mso-wrap-style:none" filled="f" stroked="f">
              <v:textbox style="mso-fit-shape-to-text:t" inset="0,0,0,0">
                <w:txbxContent>
                  <w:p w:rsidR="002B47D8" w:rsidRDefault="002B47D8" w:rsidP="002B47D8">
                    <w:r>
                      <w:rPr>
                        <w:i/>
                        <w:iCs/>
                        <w:color w:val="000000"/>
                        <w:lang w:val="en-US"/>
                      </w:rPr>
                      <w:t>R</w:t>
                    </w:r>
                    <w:r>
                      <w:rPr>
                        <w:i/>
                        <w:iCs/>
                        <w:color w:val="000000"/>
                      </w:rPr>
                      <w:t>в</w:t>
                    </w:r>
                  </w:p>
                </w:txbxContent>
              </v:textbox>
            </v:rect>
            <v:rect id="Rectangle 7" o:spid="_x0000_s1045" style="position:absolute;left:5048;top:6191;width:254;height:2699;visibility:visible;mso-wrap-style:none" filled="f" stroked="f">
              <v:textbox style="mso-fit-shape-to-text:t" inset="0,0,0,0">
                <w:txbxContent>
                  <w:p w:rsidR="002B47D8" w:rsidRDefault="002B47D8" w:rsidP="002B47D8">
                    <w:pPr>
                      <w:rPr>
                        <w:b/>
                      </w:rPr>
                    </w:pPr>
                    <w:proofErr w:type="spellStart"/>
                    <w:proofErr w:type="gramStart"/>
                    <w:r>
                      <w:rPr>
                        <w:b/>
                        <w:i/>
                        <w:iCs/>
                        <w:color w:val="000000"/>
                        <w:sz w:val="16"/>
                        <w:szCs w:val="16"/>
                        <w:lang w:val="en-US"/>
                      </w:rPr>
                      <w:t>i</w:t>
                    </w:r>
                    <w:proofErr w:type="spellEnd"/>
                    <w:proofErr w:type="gramEnd"/>
                  </w:p>
                </w:txbxContent>
              </v:textbox>
            </v:rect>
            <v:rect id="Rectangle 8" o:spid="_x0000_s1046" style="position:absolute;left:5524;top:5429;width:699;height:3232;visibility:visible;mso-wrap-style:none" filled="f" stroked="f">
              <v:textbox style="mso-fit-shape-to-text:t" inset="0,0,0,0">
                <w:txbxContent>
                  <w:p w:rsidR="002B47D8" w:rsidRDefault="002B47D8" w:rsidP="002B47D8">
                    <w:pPr>
                      <w:rPr>
                        <w:b/>
                      </w:rPr>
                    </w:pPr>
                    <w:r>
                      <w:rPr>
                        <w:b/>
                        <w:color w:val="000000"/>
                        <w:lang w:val="en-US"/>
                      </w:rPr>
                      <w:t>=</w:t>
                    </w:r>
                  </w:p>
                </w:txbxContent>
              </v:textbox>
            </v:rect>
            <v:rect id="Rectangle 9" o:spid="_x0000_s1047" style="position:absolute;left:8572;top:4000;width:1823;height:2699;visibility:visible;mso-wrap-style:none" filled="f" stroked="f">
              <v:textbox style="mso-fit-shape-to-text:t" inset="0,0,0,0">
                <w:txbxContent>
                  <w:p w:rsidR="002B47D8" w:rsidRDefault="002B47D8" w:rsidP="002B47D8">
                    <w:pPr>
                      <w:rPr>
                        <w:b/>
                      </w:rPr>
                    </w:pPr>
                    <w:proofErr w:type="gramStart"/>
                    <w:r>
                      <w:rPr>
                        <w:b/>
                        <w:i/>
                        <w:iCs/>
                        <w:color w:val="000000"/>
                        <w:sz w:val="16"/>
                        <w:szCs w:val="16"/>
                        <w:lang w:val="en-US"/>
                      </w:rPr>
                      <w:t>max</w:t>
                    </w:r>
                    <w:proofErr w:type="gramEnd"/>
                  </w:p>
                </w:txbxContent>
              </v:textbox>
            </v:rect>
            <v:rect id="Rectangle 10" o:spid="_x0000_s1048" style="position:absolute;left:7620;top:4381;width:787;height:3232;visibility:visible;mso-wrap-style:none" filled="f" stroked="f">
              <v:textbox style="mso-fit-shape-to-text:t" inset="0,0,0,0">
                <w:txbxContent>
                  <w:p w:rsidR="002B47D8" w:rsidRDefault="002B47D8" w:rsidP="002B47D8">
                    <w:pPr>
                      <w:rPr>
                        <w:b/>
                      </w:rPr>
                    </w:pPr>
                    <w:r>
                      <w:rPr>
                        <w:b/>
                        <w:i/>
                        <w:iCs/>
                        <w:color w:val="000000"/>
                      </w:rPr>
                      <w:t>В</w:t>
                    </w:r>
                  </w:p>
                </w:txbxContent>
              </v:textbox>
            </v:rect>
            <v:rect id="Rectangle 11" o:spid="_x0000_s1049" style="position:absolute;left:10668;top:4381;width:431;height:3232;visibility:visible;mso-wrap-style:none" filled="f" stroked="f">
              <v:textbox style="mso-fit-shape-to-text:t" inset="0,0,0,0">
                <w:txbxContent>
                  <w:p w:rsidR="002B47D8" w:rsidRDefault="002B47D8" w:rsidP="002B47D8">
                    <w:pPr>
                      <w:rPr>
                        <w:b/>
                      </w:rPr>
                    </w:pPr>
                    <w:r>
                      <w:rPr>
                        <w:b/>
                        <w:color w:val="000000"/>
                        <w:lang w:val="en-US"/>
                      </w:rPr>
                      <w:t>-</w:t>
                    </w:r>
                  </w:p>
                </w:txbxContent>
              </v:textbox>
            </v:rect>
            <v:rect id="Rectangle 12" o:spid="_x0000_s1050" style="position:absolute;left:12668;top:4000;width:254;height:2699;visibility:visible;mso-wrap-style:none" filled="f" stroked="f">
              <v:textbox style="mso-fit-shape-to-text:t" inset="0,0,0,0">
                <w:txbxContent>
                  <w:p w:rsidR="002B47D8" w:rsidRDefault="002B47D8" w:rsidP="002B47D8">
                    <w:pPr>
                      <w:rPr>
                        <w:b/>
                      </w:rPr>
                    </w:pPr>
                    <w:proofErr w:type="spellStart"/>
                    <w:proofErr w:type="gramStart"/>
                    <w:r>
                      <w:rPr>
                        <w:b/>
                        <w:i/>
                        <w:iCs/>
                        <w:color w:val="000000"/>
                        <w:sz w:val="16"/>
                        <w:szCs w:val="16"/>
                        <w:lang w:val="en-US"/>
                      </w:rPr>
                      <w:t>i</w:t>
                    </w:r>
                    <w:proofErr w:type="spellEnd"/>
                    <w:proofErr w:type="gramEnd"/>
                  </w:p>
                </w:txbxContent>
              </v:textbox>
            </v:rect>
            <v:rect id="Rectangle 13" o:spid="_x0000_s1051" style="position:absolute;left:11716;top:4381;width:787;height:3232;visibility:visible;mso-wrap-style:none" filled="f" stroked="f">
              <v:textbox style="mso-fit-shape-to-text:t" inset="0,0,0,0">
                <w:txbxContent>
                  <w:p w:rsidR="002B47D8" w:rsidRDefault="002B47D8" w:rsidP="002B47D8">
                    <w:pPr>
                      <w:rPr>
                        <w:b/>
                      </w:rPr>
                    </w:pPr>
                    <w:r>
                      <w:rPr>
                        <w:b/>
                        <w:i/>
                        <w:iCs/>
                        <w:color w:val="000000"/>
                      </w:rPr>
                      <w:t>В</w:t>
                    </w:r>
                  </w:p>
                </w:txbxContent>
              </v:textbox>
            </v:rect>
            <v:rect id="Rectangle 14" o:spid="_x0000_s1052" style="position:absolute;left:7906;top:6572;width:1847;height:2699;visibility:visible;mso-wrap-style:none" filled="f" stroked="f">
              <v:textbox style="mso-fit-shape-to-text:t" inset="0,0,0,0">
                <w:txbxContent>
                  <w:p w:rsidR="002B47D8" w:rsidRDefault="002B47D8" w:rsidP="002B47D8">
                    <w:pPr>
                      <w:rPr>
                        <w:b/>
                      </w:rPr>
                    </w:pPr>
                    <w:proofErr w:type="gramStart"/>
                    <w:r>
                      <w:rPr>
                        <w:b/>
                        <w:i/>
                        <w:iCs/>
                        <w:color w:val="000000"/>
                        <w:sz w:val="16"/>
                        <w:szCs w:val="16"/>
                        <w:lang w:val="en-US"/>
                      </w:rPr>
                      <w:t>max</w:t>
                    </w:r>
                    <w:proofErr w:type="gramEnd"/>
                  </w:p>
                </w:txbxContent>
              </v:textbox>
            </v:rect>
            <v:rect id="Rectangle 15" o:spid="_x0000_s1053" style="position:absolute;left:6953;top:6953;width:788;height:3232;visibility:visible;mso-wrap-style:none" filled="f" stroked="f">
              <v:textbox style="mso-fit-shape-to-text:t" inset="0,0,0,0">
                <w:txbxContent>
                  <w:p w:rsidR="002B47D8" w:rsidRDefault="002B47D8" w:rsidP="002B47D8">
                    <w:pPr>
                      <w:rPr>
                        <w:b/>
                      </w:rPr>
                    </w:pPr>
                    <w:r>
                      <w:rPr>
                        <w:b/>
                        <w:i/>
                        <w:iCs/>
                        <w:color w:val="000000"/>
                      </w:rPr>
                      <w:t>В</w:t>
                    </w:r>
                  </w:p>
                </w:txbxContent>
              </v:textbox>
            </v:rect>
            <v:rect id="Rectangle 16" o:spid="_x0000_s1054" style="position:absolute;left:10001;top:6953;width:432;height:3232;visibility:visible;mso-wrap-style:none" filled="f" stroked="f">
              <v:textbox style="mso-fit-shape-to-text:t" inset="0,0,0,0">
                <w:txbxContent>
                  <w:p w:rsidR="002B47D8" w:rsidRDefault="002B47D8" w:rsidP="002B47D8">
                    <w:pPr>
                      <w:rPr>
                        <w:b/>
                      </w:rPr>
                    </w:pPr>
                    <w:r>
                      <w:rPr>
                        <w:b/>
                        <w:color w:val="000000"/>
                        <w:lang w:val="en-US"/>
                      </w:rPr>
                      <w:t>-</w:t>
                    </w:r>
                  </w:p>
                </w:txbxContent>
              </v:textbox>
            </v:rect>
            <v:rect id="Rectangle 17" o:spid="_x0000_s1055" style="position:absolute;left:12001;top:6572;width:1607;height:2699;visibility:visible;mso-wrap-style:none" filled="f" stroked="f">
              <v:textbox style="mso-fit-shape-to-text:t" inset="0,0,0,0">
                <w:txbxContent>
                  <w:p w:rsidR="002B47D8" w:rsidRDefault="002B47D8" w:rsidP="002B47D8">
                    <w:pPr>
                      <w:rPr>
                        <w:b/>
                      </w:rPr>
                    </w:pPr>
                    <w:proofErr w:type="gramStart"/>
                    <w:r>
                      <w:rPr>
                        <w:b/>
                        <w:i/>
                        <w:iCs/>
                        <w:color w:val="000000"/>
                        <w:sz w:val="16"/>
                        <w:szCs w:val="16"/>
                        <w:lang w:val="en-US"/>
                      </w:rPr>
                      <w:t>min</w:t>
                    </w:r>
                    <w:proofErr w:type="gramEnd"/>
                  </w:p>
                </w:txbxContent>
              </v:textbox>
            </v:rect>
            <v:rect id="Rectangle 18" o:spid="_x0000_s1056" style="position:absolute;left:11049;top:6953;width:787;height:3232;visibility:visible;mso-wrap-style:none" filled="f" stroked="f">
              <v:textbox style="mso-fit-shape-to-text:t" inset="0,0,0,0">
                <w:txbxContent>
                  <w:p w:rsidR="002B47D8" w:rsidRDefault="002B47D8" w:rsidP="002B47D8">
                    <w:pPr>
                      <w:rPr>
                        <w:b/>
                      </w:rPr>
                    </w:pPr>
                    <w:r>
                      <w:rPr>
                        <w:b/>
                        <w:i/>
                        <w:iCs/>
                        <w:color w:val="000000"/>
                      </w:rPr>
                      <w:t>В</w:t>
                    </w:r>
                  </w:p>
                </w:txbxContent>
              </v:textbox>
            </v:rect>
            <v:rect id="Rectangle 19" o:spid="_x0000_s1057" style="position:absolute;left:6858;top:6286;width:6953;height:6;visibility:visible" fillcolor="black"/>
            <v:rect id="Rectangle 20" o:spid="_x0000_s1058" style="position:absolute;left:14287;top:5429;width:959;height:3232;visibility:visible;mso-wrap-style:none" filled="f" stroked="f">
              <v:textbox style="mso-fit-shape-to-text:t" inset="0,0,0,0">
                <w:txbxContent>
                  <w:p w:rsidR="002B47D8" w:rsidRDefault="002B47D8" w:rsidP="002B47D8">
                    <w:pPr>
                      <w:rPr>
                        <w:b/>
                      </w:rPr>
                    </w:pPr>
                    <w:r>
                      <w:rPr>
                        <w:b/>
                        <w:color w:val="000000"/>
                      </w:rPr>
                      <w:t xml:space="preserve"> </w:t>
                    </w:r>
                    <w:proofErr w:type="spellStart"/>
                    <w:r>
                      <w:rPr>
                        <w:b/>
                        <w:color w:val="000000"/>
                      </w:rPr>
                      <w:t>х</w:t>
                    </w:r>
                    <w:proofErr w:type="spellEnd"/>
                  </w:p>
                </w:txbxContent>
              </v:textbox>
            </v:rect>
            <v:rect id="Rectangle 21" o:spid="_x0000_s1059" style="position:absolute;left:15335;top:5429;width:2127;height:3232;visibility:visible;mso-wrap-style:none" filled="f" stroked="f">
              <v:textbox style="mso-fit-shape-to-text:t" inset="0,0,0,0">
                <w:txbxContent>
                  <w:p w:rsidR="002B47D8" w:rsidRDefault="002B47D8" w:rsidP="002B47D8">
                    <w:r>
                      <w:rPr>
                        <w:color w:val="000000"/>
                        <w:lang w:val="en-US"/>
                      </w:rPr>
                      <w:t>100</w:t>
                    </w:r>
                  </w:p>
                </w:txbxContent>
              </v:textbox>
            </v:rect>
            <w10:wrap type="none"/>
            <w10:anchorlock/>
          </v:group>
        </w:pict>
      </w:r>
    </w:p>
    <w:p w:rsidR="002B47D8" w:rsidRDefault="002B47D8" w:rsidP="002B47D8">
      <w:pPr>
        <w:spacing w:after="0" w:line="240" w:lineRule="auto"/>
        <w:ind w:firstLine="720"/>
        <w:jc w:val="both"/>
        <w:rPr>
          <w:rFonts w:ascii="Times New Roman" w:hAnsi="Times New Roman"/>
          <w:sz w:val="24"/>
          <w:szCs w:val="24"/>
        </w:rPr>
      </w:pPr>
      <w:r>
        <w:rPr>
          <w:rFonts w:ascii="Times New Roman" w:hAnsi="Times New Roman"/>
          <w:sz w:val="24"/>
          <w:szCs w:val="24"/>
        </w:rPr>
        <w:t xml:space="preserve">где: </w:t>
      </w:r>
    </w:p>
    <w:p w:rsidR="002B47D8" w:rsidRDefault="002B47D8" w:rsidP="002B47D8">
      <w:pPr>
        <w:spacing w:after="0" w:line="240" w:lineRule="auto"/>
        <w:ind w:left="720"/>
        <w:rPr>
          <w:rFonts w:ascii="Times New Roman" w:hAnsi="Times New Roman"/>
          <w:sz w:val="24"/>
          <w:szCs w:val="24"/>
        </w:rPr>
      </w:pPr>
    </w:p>
    <w:p w:rsidR="002B47D8" w:rsidRDefault="002B47D8" w:rsidP="002B47D8">
      <w:pPr>
        <w:spacing w:after="0" w:line="240" w:lineRule="auto"/>
        <w:ind w:left="720"/>
        <w:rPr>
          <w:rFonts w:ascii="Times New Roman" w:hAnsi="Times New Roman"/>
          <w:sz w:val="24"/>
          <w:szCs w:val="24"/>
        </w:rPr>
      </w:pPr>
      <w:proofErr w:type="spellStart"/>
      <w:r>
        <w:rPr>
          <w:rFonts w:ascii="Times New Roman" w:hAnsi="Times New Roman"/>
          <w:sz w:val="24"/>
          <w:szCs w:val="24"/>
        </w:rPr>
        <w:t>R</w:t>
      </w:r>
      <w:proofErr w:type="gramStart"/>
      <w:r>
        <w:rPr>
          <w:rFonts w:ascii="Times New Roman" w:hAnsi="Times New Roman"/>
          <w:sz w:val="24"/>
          <w:szCs w:val="24"/>
        </w:rPr>
        <w:t>в</w:t>
      </w:r>
      <w:proofErr w:type="gramEnd"/>
      <w:r>
        <w:rPr>
          <w:rFonts w:ascii="Times New Roman" w:hAnsi="Times New Roman"/>
          <w:sz w:val="24"/>
          <w:szCs w:val="24"/>
        </w:rPr>
        <w:t>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rPr>
        <w:t>i-й</w:t>
      </w:r>
      <w:proofErr w:type="spellEnd"/>
      <w:r>
        <w:rPr>
          <w:rFonts w:ascii="Times New Roman" w:hAnsi="Times New Roman"/>
          <w:sz w:val="24"/>
          <w:szCs w:val="24"/>
        </w:rPr>
        <w:t xml:space="preserve"> заявке по указанному критерию;</w:t>
      </w:r>
    </w:p>
    <w:p w:rsidR="002B47D8" w:rsidRDefault="002B47D8" w:rsidP="002B47D8">
      <w:pPr>
        <w:spacing w:after="0"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В</w:t>
      </w:r>
      <w:proofErr w:type="gramEnd"/>
      <w:r>
        <w:rPr>
          <w:rFonts w:ascii="Times New Roman" w:hAnsi="Times New Roman"/>
          <w:sz w:val="24"/>
          <w:szCs w:val="24"/>
        </w:rPr>
        <w:t>max</w:t>
      </w:r>
      <w:proofErr w:type="spellEnd"/>
      <w:r>
        <w:rPr>
          <w:rFonts w:ascii="Times New Roman" w:hAnsi="Times New Roman"/>
          <w:sz w:val="24"/>
          <w:szCs w:val="24"/>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2B47D8" w:rsidRDefault="002B47D8" w:rsidP="002B47D8">
      <w:pPr>
        <w:spacing w:after="0"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В</w:t>
      </w:r>
      <w:proofErr w:type="gramEnd"/>
      <w:r>
        <w:rPr>
          <w:rFonts w:ascii="Times New Roman" w:hAnsi="Times New Roman"/>
          <w:sz w:val="24"/>
          <w:szCs w:val="24"/>
        </w:rPr>
        <w:t>min</w:t>
      </w:r>
      <w:proofErr w:type="spellEnd"/>
      <w:r>
        <w:rPr>
          <w:rFonts w:ascii="Times New Roman" w:hAnsi="Times New Roman"/>
          <w:sz w:val="24"/>
          <w:szCs w:val="24"/>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2B47D8" w:rsidRDefault="002B47D8" w:rsidP="002B47D8">
      <w:pPr>
        <w:spacing w:after="0"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Вi</w:t>
      </w:r>
      <w:proofErr w:type="spellEnd"/>
      <w:r>
        <w:rPr>
          <w:rFonts w:ascii="Times New Roman" w:hAnsi="Times New Roman"/>
          <w:sz w:val="24"/>
          <w:szCs w:val="24"/>
        </w:rPr>
        <w:t xml:space="preserve"> - предложение, содержащееся в </w:t>
      </w:r>
      <w:proofErr w:type="spellStart"/>
      <w:r>
        <w:rPr>
          <w:rFonts w:ascii="Times New Roman" w:hAnsi="Times New Roman"/>
          <w:sz w:val="24"/>
          <w:szCs w:val="24"/>
        </w:rPr>
        <w:t>i-й</w:t>
      </w:r>
      <w:proofErr w:type="spellEnd"/>
      <w:r>
        <w:rPr>
          <w:rFonts w:ascii="Times New Roman" w:hAnsi="Times New Roman"/>
          <w:sz w:val="24"/>
          <w:szCs w:val="24"/>
        </w:rPr>
        <w:t xml:space="preserve">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2B47D8" w:rsidRDefault="002B47D8" w:rsidP="002B47D8">
      <w:pPr>
        <w:autoSpaceDE w:val="0"/>
        <w:autoSpaceDN w:val="0"/>
        <w:adjustRightInd w:val="0"/>
        <w:spacing w:after="0" w:line="240" w:lineRule="auto"/>
        <w:ind w:left="1080"/>
        <w:jc w:val="both"/>
        <w:rPr>
          <w:rFonts w:ascii="Times New Roman" w:hAnsi="Times New Roman"/>
          <w:sz w:val="24"/>
          <w:szCs w:val="24"/>
        </w:rPr>
      </w:pPr>
    </w:p>
    <w:p w:rsidR="002B47D8" w:rsidRDefault="002B47D8" w:rsidP="002B47D8">
      <w:pPr>
        <w:numPr>
          <w:ilvl w:val="1"/>
          <w:numId w:val="6"/>
        </w:numPr>
        <w:tabs>
          <w:tab w:val="num"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Рейтинг, присуждаемый заявке по критерию «Срок гарантии на товар (результат работ, результат услуг)», определяется по формуле</w:t>
      </w:r>
    </w:p>
    <w:p w:rsidR="002B47D8" w:rsidRDefault="002B47D8" w:rsidP="002B47D8">
      <w:p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group id="Полотно 1" o:spid="_x0000_s1026" editas="canvas" style="width:156.75pt;height:86.65pt;mso-position-horizontal-relative:char;mso-position-vertical-relative:line" coordsize="19907,11004">
            <v:shape id="_x0000_s1027" type="#_x0000_t75" style="position:absolute;width:19907;height:11004;visibility:visible">
              <v:fill o:detectmouseclick="t"/>
              <v:path o:connecttype="none"/>
            </v:shape>
            <v:rect id="Rectangle 69" o:spid="_x0000_s1028" style="position:absolute;left:3429;top:3429;width:15335;height:4572;visibility:visible" stroked="f"/>
            <v:rect id="Rectangle 70" o:spid="_x0000_s1029" style="position:absolute;left:2572;top:4286;width:1340;height:3232;visibility:visible;mso-wrap-style:none" filled="f" stroked="f">
              <v:textbox style="mso-fit-shape-to-text:t" inset="0,0,0,0">
                <w:txbxContent>
                  <w:p w:rsidR="002B47D8" w:rsidRDefault="002B47D8" w:rsidP="002B47D8">
                    <w:r>
                      <w:rPr>
                        <w:i/>
                        <w:iCs/>
                        <w:color w:val="000000"/>
                        <w:lang w:val="en-US"/>
                      </w:rPr>
                      <w:t>R</w:t>
                    </w:r>
                    <w:r>
                      <w:rPr>
                        <w:i/>
                        <w:iCs/>
                        <w:color w:val="000000"/>
                      </w:rPr>
                      <w:t>с</w:t>
                    </w:r>
                  </w:p>
                </w:txbxContent>
              </v:textbox>
            </v:rect>
            <v:rect id="Rectangle 71" o:spid="_x0000_s1030" style="position:absolute;left:3905;top:5048;width:235;height:2699;visibility:visible;mso-wrap-style:none" filled="f" stroked="f">
              <v:textbox style="mso-fit-shape-to-text:t" inset="0,0,0,0">
                <w:txbxContent>
                  <w:p w:rsidR="002B47D8" w:rsidRDefault="002B47D8" w:rsidP="002B47D8">
                    <w:proofErr w:type="spellStart"/>
                    <w:proofErr w:type="gramStart"/>
                    <w:r>
                      <w:rPr>
                        <w:i/>
                        <w:iCs/>
                        <w:color w:val="000000"/>
                        <w:sz w:val="16"/>
                        <w:szCs w:val="16"/>
                        <w:lang w:val="en-US"/>
                      </w:rPr>
                      <w:t>i</w:t>
                    </w:r>
                    <w:proofErr w:type="spellEnd"/>
                    <w:proofErr w:type="gramEnd"/>
                  </w:p>
                </w:txbxContent>
              </v:textbox>
            </v:rect>
            <v:rect id="Rectangle 72" o:spid="_x0000_s1031" style="position:absolute;left:4381;top:4286;width:699;height:3232;visibility:visible;mso-wrap-style:none" filled="f" stroked="f">
              <v:textbox style="mso-fit-shape-to-text:t" inset="0,0,0,0">
                <w:txbxContent>
                  <w:p w:rsidR="002B47D8" w:rsidRDefault="002B47D8" w:rsidP="002B47D8">
                    <w:r>
                      <w:rPr>
                        <w:color w:val="000000"/>
                        <w:lang w:val="en-US"/>
                      </w:rPr>
                      <w:t>=</w:t>
                    </w:r>
                  </w:p>
                </w:txbxContent>
              </v:textbox>
            </v:rect>
            <v:rect id="Rectangle 74" o:spid="_x0000_s1032" style="position:absolute;left:6858;top:3429;width:1073;height:3232;visibility:visible;mso-wrap-style:none" filled="f" stroked="f">
              <v:textbox style="mso-fit-shape-to-text:t" inset="0,0,0,0">
                <w:txbxContent>
                  <w:p w:rsidR="002B47D8" w:rsidRDefault="002B47D8" w:rsidP="002B47D8">
                    <w:pPr>
                      <w:rPr>
                        <w:i/>
                        <w:lang w:val="en-US"/>
                      </w:rPr>
                    </w:pPr>
                    <w:r>
                      <w:rPr>
                        <w:i/>
                      </w:rPr>
                      <w:t>С</w:t>
                    </w:r>
                    <w:proofErr w:type="spellStart"/>
                    <w:proofErr w:type="gramStart"/>
                    <w:r>
                      <w:rPr>
                        <w:i/>
                        <w:lang w:val="en-US"/>
                      </w:rPr>
                      <w:t>i</w:t>
                    </w:r>
                    <w:proofErr w:type="spellEnd"/>
                    <w:proofErr w:type="gramEnd"/>
                  </w:p>
                </w:txbxContent>
              </v:textbox>
            </v:rect>
            <v:rect id="Rectangle 75" o:spid="_x0000_s1033" style="position:absolute;left:9525;top:3238;width:431;height:3232;visibility:visible;mso-wrap-style:none" filled="f" stroked="f">
              <v:textbox style="mso-fit-shape-to-text:t" inset="0,0,0,0">
                <w:txbxContent>
                  <w:p w:rsidR="002B47D8" w:rsidRDefault="002B47D8" w:rsidP="002B47D8">
                    <w:r>
                      <w:rPr>
                        <w:color w:val="000000"/>
                        <w:lang w:val="en-US"/>
                      </w:rPr>
                      <w:t>-</w:t>
                    </w:r>
                  </w:p>
                </w:txbxContent>
              </v:textbox>
            </v:rect>
            <v:rect id="Rectangle 76" o:spid="_x0000_s1034" style="position:absolute;left:11525;top:2857;width:819;height:3232;visibility:visible;mso-wrap-style:none" filled="f" stroked="f">
              <v:textbox style="mso-fit-shape-to-text:t" inset="0,0,0,0">
                <w:txbxContent>
                  <w:p w:rsidR="002B47D8" w:rsidRDefault="002B47D8" w:rsidP="002B47D8"/>
                </w:txbxContent>
              </v:textbox>
            </v:rect>
            <v:rect id="Rectangle 77" o:spid="_x0000_s1035" style="position:absolute;left:10287;top:3429;width:2876;height:3232;visibility:visible;mso-wrap-style:none" filled="f" stroked="f">
              <v:textbox style="mso-fit-shape-to-text:t" inset="0,0,0,0">
                <w:txbxContent>
                  <w:p w:rsidR="002B47D8" w:rsidRDefault="002B47D8" w:rsidP="002B47D8">
                    <w:pPr>
                      <w:rPr>
                        <w:lang w:val="en-US"/>
                      </w:rPr>
                    </w:pPr>
                    <w:proofErr w:type="spellStart"/>
                    <w:r>
                      <w:rPr>
                        <w:i/>
                        <w:iCs/>
                        <w:color w:val="000000"/>
                        <w:lang w:val="en-US"/>
                      </w:rPr>
                      <w:t>Cmin</w:t>
                    </w:r>
                    <w:proofErr w:type="spellEnd"/>
                  </w:p>
                </w:txbxContent>
              </v:textbox>
            </v:rect>
            <v:rect id="Rectangle 78" o:spid="_x0000_s1036" style="position:absolute;left:6762;top:5429;width:819;height:3232;visibility:visible;mso-wrap-style:none" filled="f" stroked="f">
              <v:textbox style="mso-fit-shape-to-text:t" inset="0,0,0,0">
                <w:txbxContent>
                  <w:p w:rsidR="002B47D8" w:rsidRDefault="002B47D8" w:rsidP="002B47D8"/>
                </w:txbxContent>
              </v:textbox>
            </v:rect>
            <v:rect id="Rectangle 80" o:spid="_x0000_s1037" style="position:absolute;left:8858;top:5810;width:2877;height:3232;visibility:visible;mso-wrap-style:none" filled="f" stroked="f">
              <v:textbox style="mso-fit-shape-to-text:t" inset="0,0,0,0">
                <w:txbxContent>
                  <w:p w:rsidR="002B47D8" w:rsidRDefault="002B47D8" w:rsidP="002B47D8">
                    <w:pPr>
                      <w:rPr>
                        <w:i/>
                      </w:rPr>
                    </w:pPr>
                    <w:proofErr w:type="spellStart"/>
                    <w:r>
                      <w:rPr>
                        <w:i/>
                        <w:color w:val="000000"/>
                        <w:lang w:val="en-US"/>
                      </w:rPr>
                      <w:t>Cmin</w:t>
                    </w:r>
                    <w:proofErr w:type="spellEnd"/>
                  </w:p>
                </w:txbxContent>
              </v:textbox>
            </v:rect>
            <v:rect id="Rectangle 83" o:spid="_x0000_s1038" style="position:absolute;left:6858;top:5715;width:6953;height:6;visibility:visible" fillcolor="black"/>
            <v:rect id="Rectangle 84" o:spid="_x0000_s1039" style="position:absolute;left:13716;top:4572;width:927;height:3232;visibility:visible;mso-wrap-style:none" filled="f" stroked="f">
              <v:textbox style="mso-fit-shape-to-text:t" inset="0,0,0,0">
                <w:txbxContent>
                  <w:p w:rsidR="002B47D8" w:rsidRDefault="002B47D8" w:rsidP="002B47D8">
                    <w:r>
                      <w:rPr>
                        <w:color w:val="000000"/>
                      </w:rPr>
                      <w:t xml:space="preserve"> </w:t>
                    </w:r>
                    <w:proofErr w:type="spellStart"/>
                    <w:r>
                      <w:rPr>
                        <w:color w:val="000000"/>
                      </w:rPr>
                      <w:t>х</w:t>
                    </w:r>
                    <w:proofErr w:type="spellEnd"/>
                  </w:p>
                </w:txbxContent>
              </v:textbox>
            </v:rect>
            <v:rect id="Rectangle 85" o:spid="_x0000_s1040" style="position:absolute;left:14859;top:4572;width:3429;height:2286;visibility:visible" filled="f" stroked="f">
              <v:textbox inset="0,0,0,0">
                <w:txbxContent>
                  <w:p w:rsidR="002B47D8" w:rsidRDefault="002B47D8" w:rsidP="002B47D8">
                    <w:r>
                      <w:rPr>
                        <w:color w:val="000000"/>
                        <w:lang w:val="en-US"/>
                      </w:rPr>
                      <w:t>100</w:t>
                    </w:r>
                  </w:p>
                </w:txbxContent>
              </v:textbox>
            </v:rect>
            <w10:wrap type="none"/>
            <w10:anchorlock/>
          </v:group>
        </w:pict>
      </w:r>
    </w:p>
    <w:p w:rsidR="002B47D8" w:rsidRDefault="002B47D8" w:rsidP="002B47D8">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где: </w:t>
      </w:r>
    </w:p>
    <w:p w:rsidR="002B47D8" w:rsidRDefault="002B47D8" w:rsidP="002B47D8">
      <w:pPr>
        <w:spacing w:after="0" w:line="240" w:lineRule="auto"/>
        <w:ind w:firstLine="720"/>
        <w:jc w:val="both"/>
        <w:rPr>
          <w:rFonts w:ascii="Times New Roman" w:hAnsi="Times New Roman"/>
          <w:sz w:val="24"/>
          <w:szCs w:val="24"/>
        </w:rPr>
      </w:pPr>
      <w:r>
        <w:rPr>
          <w:rFonts w:ascii="Calibri" w:hAnsi="Calibri"/>
          <w:lang w:eastAsia="en-US"/>
        </w:rPr>
        <w:pict>
          <v:rect id="Прямоугольник 5" o:spid="_x0000_s1060" style="position:absolute;left:0;text-align:left;margin-left:18pt;margin-top:3pt;width:12pt;height:25.5pt;z-index:251658240;visibility:visible;mso-wrap-style:none" filled="f" stroked="f">
            <v:textbox style="mso-fit-shape-to-text:t" inset="0,0,0,0">
              <w:txbxContent>
                <w:p w:rsidR="002B47D8" w:rsidRDefault="002B47D8" w:rsidP="002B47D8">
                  <w:pPr>
                    <w:rPr>
                      <w:lang w:val="en-US"/>
                    </w:rPr>
                  </w:pPr>
                  <w:r>
                    <w:rPr>
                      <w:i/>
                      <w:iCs/>
                      <w:color w:val="000000"/>
                      <w:lang w:val="en-US"/>
                    </w:rPr>
                    <w:t>R</w:t>
                  </w:r>
                  <w:r>
                    <w:rPr>
                      <w:i/>
                      <w:iCs/>
                      <w:color w:val="000000"/>
                    </w:rPr>
                    <w:t>с</w:t>
                  </w:r>
                  <w:proofErr w:type="spellStart"/>
                  <w:r>
                    <w:rPr>
                      <w:i/>
                      <w:iCs/>
                      <w:color w:val="000000"/>
                      <w:vertAlign w:val="subscript"/>
                      <w:lang w:val="en-US"/>
                    </w:rPr>
                    <w:t>i</w:t>
                  </w:r>
                  <w:proofErr w:type="spellEnd"/>
                </w:p>
              </w:txbxContent>
            </v:textbox>
            <w10:anchorlock/>
          </v:rect>
        </w:pict>
      </w:r>
      <w:r>
        <w:rPr>
          <w:rFonts w:ascii="Times New Roman" w:hAnsi="Times New Roman"/>
          <w:sz w:val="24"/>
          <w:szCs w:val="24"/>
        </w:rPr>
        <w:t xml:space="preserve"> - рейтинг, присуждаемый </w:t>
      </w:r>
      <w:proofErr w:type="spellStart"/>
      <w:r>
        <w:rPr>
          <w:rFonts w:ascii="Times New Roman" w:hAnsi="Times New Roman"/>
          <w:sz w:val="24"/>
          <w:szCs w:val="24"/>
        </w:rPr>
        <w:t>i-й</w:t>
      </w:r>
      <w:proofErr w:type="spellEnd"/>
      <w:r>
        <w:rPr>
          <w:rFonts w:ascii="Times New Roman" w:hAnsi="Times New Roman"/>
          <w:sz w:val="24"/>
          <w:szCs w:val="24"/>
        </w:rPr>
        <w:t xml:space="preserve"> заявке по указанному критерию;</w:t>
      </w:r>
    </w:p>
    <w:p w:rsidR="002B47D8" w:rsidRDefault="002B47D8" w:rsidP="002B47D8">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lang w:val="en-US"/>
        </w:rPr>
        <w:t>Cmin</w:t>
      </w:r>
      <w:proofErr w:type="spellEnd"/>
      <w:r>
        <w:rPr>
          <w:rFonts w:ascii="Times New Roman" w:hAnsi="Times New Roman"/>
          <w:sz w:val="24"/>
          <w:szCs w:val="24"/>
        </w:rPr>
        <w:t> - минимальный срок предоставления гарантии качества товара, работ, услуг, установленный Заказчиком в документации о закупке;</w:t>
      </w:r>
    </w:p>
    <w:p w:rsidR="002B47D8" w:rsidRDefault="002B47D8" w:rsidP="002B47D8">
      <w:pPr>
        <w:spacing w:after="0"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lang w:val="en-US"/>
        </w:rPr>
        <w:t>Ci</w:t>
      </w:r>
      <w:proofErr w:type="spellEnd"/>
      <w:r>
        <w:rPr>
          <w:rFonts w:ascii="Times New Roman" w:hAnsi="Times New Roman"/>
          <w:sz w:val="24"/>
          <w:szCs w:val="24"/>
        </w:rPr>
        <w:t xml:space="preserve"> - предложение i-го участника по сроку гарантии качества товара, работ, услуг.</w:t>
      </w:r>
      <w:proofErr w:type="gramEnd"/>
    </w:p>
    <w:p w:rsidR="002B47D8" w:rsidRDefault="002B47D8" w:rsidP="002B47D8">
      <w:pPr>
        <w:spacing w:after="0" w:line="240" w:lineRule="auto"/>
        <w:ind w:firstLine="720"/>
        <w:jc w:val="both"/>
        <w:rPr>
          <w:rFonts w:ascii="Times New Roman" w:hAnsi="Times New Roman"/>
          <w:sz w:val="24"/>
          <w:szCs w:val="24"/>
        </w:rPr>
      </w:pPr>
      <w:r>
        <w:rPr>
          <w:rFonts w:ascii="Times New Roman" w:hAnsi="Times New Roman"/>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2B47D8" w:rsidRDefault="002B47D8" w:rsidP="002B47D8">
      <w:pPr>
        <w:spacing w:after="0" w:line="240" w:lineRule="auto"/>
        <w:ind w:firstLine="720"/>
        <w:jc w:val="both"/>
        <w:rPr>
          <w:rFonts w:ascii="Times New Roman" w:hAnsi="Times New Roman"/>
          <w:sz w:val="24"/>
          <w:szCs w:val="24"/>
        </w:rPr>
      </w:pPr>
      <w:r>
        <w:rPr>
          <w:rFonts w:ascii="Times New Roman" w:hAnsi="Times New Roman"/>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2B47D8" w:rsidRDefault="002B47D8" w:rsidP="002B47D8">
      <w:pPr>
        <w:numPr>
          <w:ilvl w:val="0"/>
          <w:numId w:val="6"/>
        </w:numPr>
        <w:tabs>
          <w:tab w:val="num"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B47D8" w:rsidRDefault="002B47D8" w:rsidP="002B47D8">
      <w:pPr>
        <w:numPr>
          <w:ilvl w:val="0"/>
          <w:numId w:val="6"/>
        </w:numPr>
        <w:tabs>
          <w:tab w:val="num" w:pos="0"/>
        </w:tabs>
        <w:autoSpaceDE w:val="0"/>
        <w:autoSpaceDN w:val="0"/>
        <w:adjustRightInd w:val="0"/>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 xml:space="preserve">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w:t>
      </w:r>
      <w:hyperlink r:id="rId9" w:history="1">
        <w:r>
          <w:rPr>
            <w:rStyle w:val="a5"/>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w:t>
      </w:r>
      <w:hyperlink r:id="rId10" w:history="1">
        <w:r>
          <w:rPr>
            <w:rStyle w:val="a5"/>
            <w:rFonts w:ascii="Times New Roman" w:hAnsi="Times New Roman"/>
            <w:color w:val="auto"/>
            <w:sz w:val="24"/>
            <w:szCs w:val="24"/>
            <w:u w:val="none"/>
          </w:rPr>
          <w:t>состав</w:t>
        </w:r>
      </w:hyperlink>
      <w:r>
        <w:rPr>
          <w:rFonts w:ascii="Times New Roman" w:hAnsi="Times New Roman"/>
          <w:sz w:val="24"/>
          <w:szCs w:val="24"/>
        </w:rPr>
        <w:t xml:space="preserve">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w:t>
      </w:r>
      <w:proofErr w:type="gramEnd"/>
      <w:r>
        <w:rPr>
          <w:rFonts w:ascii="Times New Roman" w:hAnsi="Times New Roman"/>
          <w:sz w:val="24"/>
          <w:szCs w:val="24"/>
        </w:rPr>
        <w:t xml:space="preserve"> обслуживанию официального сайта и обеспечению функционирования этого сайта значимость таких критериев как: функциональные характеристики (потребительские свойства) или качественные характеристики товара; качество работ, услуг и (или) квалификация участника конкурса при проведении закупки на выполнение работ, оказание услуг, не может составлять более сорока пяти процентов</w:t>
      </w:r>
    </w:p>
    <w:p w:rsidR="002B47D8" w:rsidRDefault="002B47D8" w:rsidP="002B47D8">
      <w:pPr>
        <w:numPr>
          <w:ilvl w:val="0"/>
          <w:numId w:val="6"/>
        </w:numPr>
        <w:tabs>
          <w:tab w:val="num" w:pos="0"/>
        </w:tabs>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2B47D8" w:rsidRDefault="002B47D8" w:rsidP="002B47D8">
      <w:pPr>
        <w:tabs>
          <w:tab w:val="left" w:pos="540"/>
          <w:tab w:val="left" w:pos="900"/>
        </w:tabs>
        <w:spacing w:after="0" w:line="240" w:lineRule="auto"/>
        <w:jc w:val="both"/>
        <w:rPr>
          <w:rFonts w:ascii="Times New Roman" w:hAnsi="Times New Roman"/>
          <w:sz w:val="24"/>
          <w:szCs w:val="24"/>
        </w:rPr>
      </w:pPr>
    </w:p>
    <w:p w:rsidR="002B47D8" w:rsidRDefault="002B47D8"/>
    <w:sectPr w:rsidR="002B4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03A308D"/>
    <w:multiLevelType w:val="multilevel"/>
    <w:tmpl w:val="FC7CE7F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1836"/>
        </w:tabs>
        <w:ind w:left="1836" w:hanging="576"/>
      </w:pPr>
      <w:rPr>
        <w:rFonts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38247F21"/>
    <w:multiLevelType w:val="multilevel"/>
    <w:tmpl w:val="65329FB2"/>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nsid w:val="67550453"/>
    <w:multiLevelType w:val="hybridMultilevel"/>
    <w:tmpl w:val="49EE9786"/>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37"/>
        </w:tabs>
        <w:ind w:left="1437" w:hanging="360"/>
      </w:pPr>
      <w:rPr>
        <w:rFonts w:ascii="Courier New" w:hAnsi="Courier New" w:cs="Times New Roman"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Times New Roman"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Times New Roman" w:hint="default"/>
      </w:rPr>
    </w:lvl>
    <w:lvl w:ilvl="8" w:tplc="04190005">
      <w:start w:val="1"/>
      <w:numFmt w:val="bullet"/>
      <w:lvlText w:val=""/>
      <w:lvlJc w:val="left"/>
      <w:pPr>
        <w:tabs>
          <w:tab w:val="num" w:pos="6477"/>
        </w:tabs>
        <w:ind w:left="6477"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B47D8"/>
    <w:rsid w:val="002B47D8"/>
    <w:rsid w:val="00AB1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semiHidden/>
    <w:rsid w:val="002B47D8"/>
    <w:rPr>
      <w:rFonts w:ascii="Calibri" w:eastAsia="Times New Roman" w:hAnsi="Calibri" w:cs="Times New Roman"/>
      <w:sz w:val="20"/>
      <w:szCs w:val="20"/>
      <w:lang/>
    </w:rPr>
  </w:style>
  <w:style w:type="paragraph" w:styleId="a4">
    <w:name w:val="footer"/>
    <w:basedOn w:val="a"/>
    <w:link w:val="a3"/>
    <w:semiHidden/>
    <w:unhideWhenUsed/>
    <w:rsid w:val="002B47D8"/>
    <w:pPr>
      <w:tabs>
        <w:tab w:val="center" w:pos="4677"/>
        <w:tab w:val="right" w:pos="9355"/>
      </w:tabs>
      <w:spacing w:after="0" w:line="240" w:lineRule="auto"/>
    </w:pPr>
    <w:rPr>
      <w:rFonts w:ascii="Calibri" w:eastAsia="Times New Roman" w:hAnsi="Calibri" w:cs="Times New Roman"/>
      <w:sz w:val="20"/>
      <w:szCs w:val="20"/>
      <w:lang/>
    </w:rPr>
  </w:style>
  <w:style w:type="paragraph" w:customStyle="1" w:styleId="ListParagraph">
    <w:name w:val="List Paragraph"/>
    <w:basedOn w:val="a"/>
    <w:rsid w:val="002B47D8"/>
    <w:pPr>
      <w:ind w:left="720"/>
    </w:pPr>
    <w:rPr>
      <w:rFonts w:ascii="Calibri" w:eastAsia="Times New Roman" w:hAnsi="Calibri" w:cs="Times New Roman"/>
      <w:lang w:eastAsia="en-US"/>
    </w:rPr>
  </w:style>
  <w:style w:type="character" w:styleId="a5">
    <w:name w:val="Hyperlink"/>
    <w:basedOn w:val="a0"/>
    <w:uiPriority w:val="99"/>
    <w:unhideWhenUsed/>
    <w:rsid w:val="002B47D8"/>
    <w:rPr>
      <w:color w:val="0000FF"/>
      <w:u w:val="single"/>
    </w:rPr>
  </w:style>
</w:styles>
</file>

<file path=word/webSettings.xml><?xml version="1.0" encoding="utf-8"?>
<w:webSettings xmlns:r="http://schemas.openxmlformats.org/officeDocument/2006/relationships" xmlns:w="http://schemas.openxmlformats.org/wordprocessingml/2006/main">
  <w:divs>
    <w:div w:id="18495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fontTable" Target="fontTable.xml"/><Relationship Id="rId5" Type="http://schemas.openxmlformats.org/officeDocument/2006/relationships/hyperlink" Target="mailto:esaul-sad@mail.ru" TargetMode="External"/><Relationship Id="rId10" Type="http://schemas.openxmlformats.org/officeDocument/2006/relationships/hyperlink" Target="consultantplus://offline/ref=D059C0356DC0F66C707613C1AC08F71C47242E22348183CEB9A21D2A38A2892B8923637BE6867A2B47H6H" TargetMode="External"/><Relationship Id="rId4" Type="http://schemas.openxmlformats.org/officeDocument/2006/relationships/webSettings" Target="webSettings.xml"/><Relationship Id="rId9" Type="http://schemas.openxmlformats.org/officeDocument/2006/relationships/hyperlink" Target="consultantplus://offline/ref=D059C0356DC0F66C707613C1AC08F71C4726292C318183CEB9A21D2A38A2892B8923637BE6867A2A47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23384</Words>
  <Characters>133295</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2016-09-13T09:40:00Z</dcterms:created>
  <dcterms:modified xsi:type="dcterms:W3CDTF">2016-09-13T09:53:00Z</dcterms:modified>
</cp:coreProperties>
</file>